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671BEBE" w14:textId="77777777" w:rsidR="00EB484A" w:rsidRDefault="00EB484A" w:rsidP="00EB484A">
      <w:pPr>
        <w:jc w:val="both"/>
        <w:rPr>
          <w:rFonts w:asciiTheme="majorBidi" w:hAnsiTheme="majorBidi" w:cstheme="majorBidi"/>
        </w:rPr>
      </w:pPr>
      <w:proofErr w:type="spellStart"/>
      <w:r w:rsidRPr="00EB484A">
        <w:rPr>
          <w:rFonts w:asciiTheme="majorBidi" w:hAnsiTheme="majorBidi" w:cstheme="majorBidi"/>
        </w:rPr>
        <w:t>Bs"d</w:t>
      </w:r>
      <w:proofErr w:type="spellEnd"/>
      <w:r w:rsidRPr="00EB484A">
        <w:rPr>
          <w:rFonts w:asciiTheme="majorBidi" w:hAnsiTheme="majorBidi" w:cstheme="majorBidi"/>
        </w:rPr>
        <w:t xml:space="preserve">, </w:t>
      </w:r>
    </w:p>
    <w:p w14:paraId="76F53E58" w14:textId="77777777" w:rsidR="00EB484A" w:rsidRPr="00EB484A" w:rsidRDefault="00EB484A" w:rsidP="00EB484A">
      <w:pPr>
        <w:jc w:val="both"/>
        <w:rPr>
          <w:rFonts w:asciiTheme="majorBidi" w:hAnsiTheme="majorBidi" w:cstheme="majorBidi"/>
        </w:rPr>
      </w:pPr>
    </w:p>
    <w:p w14:paraId="34AF59FD" w14:textId="395E7DAA" w:rsidR="00EB484A" w:rsidRPr="00EB484A" w:rsidRDefault="00EB484A" w:rsidP="00EB484A">
      <w:pPr>
        <w:shd w:val="clear" w:color="auto" w:fill="FFFFFF"/>
        <w:jc w:val="both"/>
        <w:rPr>
          <w:rFonts w:asciiTheme="majorBidi" w:eastAsia="Times New Roman" w:hAnsiTheme="majorBidi" w:cstheme="majorBidi"/>
          <w:color w:val="222222"/>
        </w:rPr>
      </w:pPr>
      <w:r w:rsidRPr="00EB484A">
        <w:rPr>
          <w:rFonts w:asciiTheme="majorBidi" w:hAnsiTheme="majorBidi" w:cstheme="majorBidi"/>
          <w:color w:val="222222"/>
          <w:shd w:val="clear" w:color="auto" w:fill="FFFFFF"/>
        </w:rPr>
        <w:t xml:space="preserve">The </w:t>
      </w:r>
      <w:proofErr w:type="spellStart"/>
      <w:r w:rsidRPr="00EB484A">
        <w:rPr>
          <w:rFonts w:asciiTheme="majorBidi" w:hAnsiTheme="majorBidi" w:cstheme="majorBidi"/>
          <w:color w:val="222222"/>
          <w:shd w:val="clear" w:color="auto" w:fill="FFFFFF"/>
        </w:rPr>
        <w:t>Kdushas</w:t>
      </w:r>
      <w:proofErr w:type="spellEnd"/>
      <w:r w:rsidRPr="00EB484A">
        <w:rPr>
          <w:rFonts w:asciiTheme="majorBidi" w:hAnsiTheme="majorBidi" w:cstheme="majorBidi"/>
          <w:color w:val="222222"/>
          <w:shd w:val="clear" w:color="auto" w:fill="FFFFFF"/>
        </w:rPr>
        <w:t xml:space="preserve"> </w:t>
      </w:r>
      <w:proofErr w:type="spellStart"/>
      <w:r w:rsidRPr="00EB484A">
        <w:rPr>
          <w:rFonts w:asciiTheme="majorBidi" w:hAnsiTheme="majorBidi" w:cstheme="majorBidi"/>
          <w:color w:val="222222"/>
          <w:shd w:val="clear" w:color="auto" w:fill="FFFFFF"/>
        </w:rPr>
        <w:t>Tzion</w:t>
      </w:r>
      <w:proofErr w:type="spellEnd"/>
      <w:r w:rsidRPr="00EB484A">
        <w:rPr>
          <w:rFonts w:asciiTheme="majorBidi" w:hAnsiTheme="majorBidi" w:cstheme="majorBidi"/>
          <w:color w:val="222222"/>
          <w:shd w:val="clear" w:color="auto" w:fill="FFFFFF"/>
        </w:rPr>
        <w:t xml:space="preserve"> has been distributing a monthly </w:t>
      </w:r>
      <w:proofErr w:type="spellStart"/>
      <w:r w:rsidRPr="00EB484A">
        <w:rPr>
          <w:rFonts w:asciiTheme="majorBidi" w:hAnsiTheme="majorBidi" w:cstheme="majorBidi"/>
          <w:color w:val="222222"/>
          <w:shd w:val="clear" w:color="auto" w:fill="FFFFFF"/>
        </w:rPr>
        <w:t>Alon</w:t>
      </w:r>
      <w:proofErr w:type="spellEnd"/>
      <w:r w:rsidRPr="00EB484A">
        <w:rPr>
          <w:rFonts w:asciiTheme="majorBidi" w:hAnsiTheme="majorBidi" w:cstheme="majorBidi"/>
          <w:color w:val="222222"/>
          <w:shd w:val="clear" w:color="auto" w:fill="FFFFFF"/>
        </w:rPr>
        <w:t xml:space="preserve"> (pamphlet) to Yeshiva's and </w:t>
      </w:r>
      <w:proofErr w:type="spellStart"/>
      <w:r w:rsidRPr="00EB484A">
        <w:rPr>
          <w:rFonts w:asciiTheme="majorBidi" w:hAnsiTheme="majorBidi" w:cstheme="majorBidi"/>
          <w:color w:val="222222"/>
          <w:shd w:val="clear" w:color="auto" w:fill="FFFFFF"/>
        </w:rPr>
        <w:t>Chareidi</w:t>
      </w:r>
      <w:proofErr w:type="spellEnd"/>
      <w:r w:rsidRPr="00EB484A">
        <w:rPr>
          <w:rFonts w:asciiTheme="majorBidi" w:hAnsiTheme="majorBidi" w:cstheme="majorBidi"/>
          <w:color w:val="222222"/>
          <w:shd w:val="clear" w:color="auto" w:fill="FFFFFF"/>
        </w:rPr>
        <w:t xml:space="preserve"> communities throughout Israel, as well as via email. Our </w:t>
      </w:r>
      <w:proofErr w:type="spellStart"/>
      <w:r w:rsidRPr="00EB484A">
        <w:rPr>
          <w:rFonts w:asciiTheme="majorBidi" w:hAnsiTheme="majorBidi" w:cstheme="majorBidi"/>
          <w:color w:val="222222"/>
          <w:shd w:val="clear" w:color="auto" w:fill="FFFFFF"/>
        </w:rPr>
        <w:t>alon</w:t>
      </w:r>
      <w:proofErr w:type="spellEnd"/>
      <w:r w:rsidRPr="00EB484A">
        <w:rPr>
          <w:rFonts w:asciiTheme="majorBidi" w:hAnsiTheme="majorBidi" w:cstheme="majorBidi"/>
          <w:color w:val="222222"/>
          <w:shd w:val="clear" w:color="auto" w:fill="FFFFFF"/>
        </w:rPr>
        <w:t xml:space="preserve"> focuses on what </w:t>
      </w:r>
      <w:r>
        <w:rPr>
          <w:rFonts w:asciiTheme="majorBidi" w:hAnsiTheme="majorBidi" w:cstheme="majorBidi"/>
          <w:color w:val="222222"/>
          <w:shd w:val="clear" w:color="auto" w:fill="FFFFFF"/>
        </w:rPr>
        <w:t>we refer to as "</w:t>
      </w:r>
      <w:proofErr w:type="spellStart"/>
      <w:r>
        <w:rPr>
          <w:rFonts w:asciiTheme="majorBidi" w:hAnsiTheme="majorBidi" w:cstheme="majorBidi"/>
          <w:color w:val="222222"/>
          <w:shd w:val="clear" w:color="auto" w:fill="FFFFFF"/>
        </w:rPr>
        <w:t>Drishas</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Tzion</w:t>
      </w:r>
      <w:proofErr w:type="spellEnd"/>
      <w:r>
        <w:rPr>
          <w:rFonts w:asciiTheme="majorBidi" w:hAnsiTheme="majorBidi" w:cstheme="majorBidi"/>
          <w:color w:val="222222"/>
          <w:shd w:val="clear" w:color="auto" w:fill="FFFFFF"/>
        </w:rPr>
        <w:t xml:space="preserve"> A</w:t>
      </w:r>
      <w:r w:rsidRPr="00EB484A">
        <w:rPr>
          <w:rFonts w:asciiTheme="majorBidi" w:hAnsiTheme="majorBidi" w:cstheme="majorBidi"/>
          <w:color w:val="222222"/>
          <w:shd w:val="clear" w:color="auto" w:fill="FFFFFF"/>
        </w:rPr>
        <w:t xml:space="preserve">l </w:t>
      </w:r>
      <w:proofErr w:type="spellStart"/>
      <w:r w:rsidRPr="00EB484A">
        <w:rPr>
          <w:rFonts w:asciiTheme="majorBidi" w:hAnsiTheme="majorBidi" w:cstheme="majorBidi"/>
          <w:color w:val="222222"/>
          <w:shd w:val="clear" w:color="auto" w:fill="FFFFFF"/>
        </w:rPr>
        <w:t>Tahras</w:t>
      </w:r>
      <w:proofErr w:type="spellEnd"/>
      <w:r w:rsidRPr="00EB484A">
        <w:rPr>
          <w:rFonts w:asciiTheme="majorBidi" w:hAnsiTheme="majorBidi" w:cstheme="majorBidi"/>
          <w:color w:val="222222"/>
          <w:shd w:val="clear" w:color="auto" w:fill="FFFFFF"/>
        </w:rPr>
        <w:t xml:space="preserve"> </w:t>
      </w:r>
      <w:proofErr w:type="spellStart"/>
      <w:r w:rsidRPr="00EB484A">
        <w:rPr>
          <w:rFonts w:asciiTheme="majorBidi" w:hAnsiTheme="majorBidi" w:cstheme="majorBidi"/>
          <w:color w:val="222222"/>
          <w:shd w:val="clear" w:color="auto" w:fill="FFFFFF"/>
        </w:rPr>
        <w:t>Hakodesh</w:t>
      </w:r>
      <w:proofErr w:type="spellEnd"/>
      <w:r w:rsidRPr="00EB484A">
        <w:rPr>
          <w:rFonts w:asciiTheme="majorBidi" w:hAnsiTheme="majorBidi" w:cstheme="majorBidi"/>
          <w:color w:val="222222"/>
          <w:shd w:val="clear" w:color="auto" w:fill="FFFFFF"/>
        </w:rPr>
        <w:t xml:space="preserve">", or basically, a complete Torah approach on topics such as </w:t>
      </w:r>
      <w:proofErr w:type="spellStart"/>
      <w:r w:rsidRPr="00EB484A">
        <w:rPr>
          <w:rFonts w:asciiTheme="majorBidi" w:hAnsiTheme="majorBidi" w:cstheme="majorBidi"/>
          <w:color w:val="222222"/>
          <w:shd w:val="clear" w:color="auto" w:fill="FFFFFF"/>
        </w:rPr>
        <w:t>Yishuv</w:t>
      </w:r>
      <w:proofErr w:type="spellEnd"/>
      <w:r w:rsidRPr="00EB484A">
        <w:rPr>
          <w:rFonts w:asciiTheme="majorBidi" w:hAnsiTheme="majorBidi" w:cstheme="majorBidi"/>
          <w:color w:val="222222"/>
          <w:shd w:val="clear" w:color="auto" w:fill="FFFFFF"/>
        </w:rPr>
        <w:t xml:space="preserve"> </w:t>
      </w:r>
      <w:proofErr w:type="spellStart"/>
      <w:r w:rsidRPr="00EB484A">
        <w:rPr>
          <w:rFonts w:asciiTheme="majorBidi" w:hAnsiTheme="majorBidi" w:cstheme="majorBidi"/>
          <w:color w:val="222222"/>
          <w:shd w:val="clear" w:color="auto" w:fill="FFFFFF"/>
        </w:rPr>
        <w:t>Eretz</w:t>
      </w:r>
      <w:proofErr w:type="spellEnd"/>
      <w:r w:rsidRPr="00EB484A">
        <w:rPr>
          <w:rFonts w:asciiTheme="majorBidi" w:hAnsiTheme="majorBidi" w:cstheme="majorBidi"/>
          <w:color w:val="222222"/>
          <w:shd w:val="clear" w:color="auto" w:fill="FFFFFF"/>
        </w:rPr>
        <w:t xml:space="preserve"> </w:t>
      </w:r>
      <w:proofErr w:type="spellStart"/>
      <w:r w:rsidRPr="00EB484A">
        <w:rPr>
          <w:rFonts w:asciiTheme="majorBidi" w:hAnsiTheme="majorBidi" w:cstheme="majorBidi"/>
          <w:color w:val="222222"/>
          <w:shd w:val="clear" w:color="auto" w:fill="FFFFFF"/>
        </w:rPr>
        <w:t>Yisroel</w:t>
      </w:r>
      <w:proofErr w:type="spellEnd"/>
      <w:r w:rsidRPr="00EB484A">
        <w:rPr>
          <w:rFonts w:asciiTheme="majorBidi" w:hAnsiTheme="majorBidi" w:cstheme="majorBidi"/>
          <w:color w:val="222222"/>
          <w:shd w:val="clear" w:color="auto" w:fill="FFFFFF"/>
        </w:rPr>
        <w:t xml:space="preserve">, the movement of the </w:t>
      </w:r>
      <w:proofErr w:type="spellStart"/>
      <w:r w:rsidRPr="00EB484A">
        <w:rPr>
          <w:rFonts w:asciiTheme="majorBidi" w:hAnsiTheme="majorBidi" w:cstheme="majorBidi"/>
          <w:color w:val="222222"/>
          <w:shd w:val="clear" w:color="auto" w:fill="FFFFFF"/>
        </w:rPr>
        <w:t>Talmidei</w:t>
      </w:r>
      <w:proofErr w:type="spellEnd"/>
      <w:r w:rsidRPr="00EB484A">
        <w:rPr>
          <w:rFonts w:asciiTheme="majorBidi" w:hAnsiTheme="majorBidi" w:cstheme="majorBidi"/>
          <w:color w:val="222222"/>
          <w:shd w:val="clear" w:color="auto" w:fill="FFFFFF"/>
        </w:rPr>
        <w:t xml:space="preserve"> </w:t>
      </w:r>
      <w:proofErr w:type="spellStart"/>
      <w:r w:rsidRPr="00EB484A">
        <w:rPr>
          <w:rFonts w:asciiTheme="majorBidi" w:hAnsiTheme="majorBidi" w:cstheme="majorBidi"/>
          <w:color w:val="222222"/>
          <w:shd w:val="clear" w:color="auto" w:fill="FFFFFF"/>
        </w:rPr>
        <w:t>Hagra"h</w:t>
      </w:r>
      <w:proofErr w:type="spellEnd"/>
      <w:r w:rsidRPr="00EB484A">
        <w:rPr>
          <w:rFonts w:asciiTheme="majorBidi" w:hAnsiTheme="majorBidi" w:cstheme="majorBidi"/>
          <w:color w:val="222222"/>
          <w:shd w:val="clear" w:color="auto" w:fill="FFFFFF"/>
        </w:rPr>
        <w:t xml:space="preserve"> (</w:t>
      </w:r>
      <w:proofErr w:type="spellStart"/>
      <w:r w:rsidRPr="00EB484A">
        <w:rPr>
          <w:rFonts w:asciiTheme="majorBidi" w:hAnsiTheme="majorBidi" w:cstheme="majorBidi"/>
          <w:color w:val="222222"/>
          <w:shd w:val="clear" w:color="auto" w:fill="FFFFFF"/>
        </w:rPr>
        <w:t>Geulah</w:t>
      </w:r>
      <w:proofErr w:type="spellEnd"/>
      <w:r w:rsidRPr="00EB484A">
        <w:rPr>
          <w:rFonts w:asciiTheme="majorBidi" w:hAnsiTheme="majorBidi" w:cstheme="majorBidi"/>
          <w:color w:val="222222"/>
          <w:shd w:val="clear" w:color="auto" w:fill="FFFFFF"/>
        </w:rPr>
        <w:t xml:space="preserve"> </w:t>
      </w:r>
      <w:proofErr w:type="spellStart"/>
      <w:r w:rsidRPr="00EB484A">
        <w:rPr>
          <w:rFonts w:asciiTheme="majorBidi" w:hAnsiTheme="majorBidi" w:cstheme="majorBidi"/>
          <w:color w:val="222222"/>
          <w:shd w:val="clear" w:color="auto" w:fill="FFFFFF"/>
        </w:rPr>
        <w:t>Bderech</w:t>
      </w:r>
      <w:proofErr w:type="spellEnd"/>
      <w:r w:rsidRPr="00EB484A">
        <w:rPr>
          <w:rFonts w:asciiTheme="majorBidi" w:hAnsiTheme="majorBidi" w:cstheme="majorBidi"/>
          <w:color w:val="222222"/>
          <w:shd w:val="clear" w:color="auto" w:fill="FFFFFF"/>
        </w:rPr>
        <w:t xml:space="preserve"> </w:t>
      </w:r>
      <w:proofErr w:type="spellStart"/>
      <w:r w:rsidRPr="00EB484A">
        <w:rPr>
          <w:rFonts w:asciiTheme="majorBidi" w:hAnsiTheme="majorBidi" w:cstheme="majorBidi"/>
          <w:color w:val="222222"/>
          <w:shd w:val="clear" w:color="auto" w:fill="FFFFFF"/>
        </w:rPr>
        <w:t>Hateva</w:t>
      </w:r>
      <w:proofErr w:type="spellEnd"/>
      <w:r w:rsidRPr="00EB484A">
        <w:rPr>
          <w:rFonts w:asciiTheme="majorBidi" w:hAnsiTheme="majorBidi" w:cstheme="majorBidi"/>
          <w:color w:val="222222"/>
          <w:shd w:val="clear" w:color="auto" w:fill="FFFFFF"/>
        </w:rPr>
        <w:t xml:space="preserve"> and </w:t>
      </w:r>
      <w:proofErr w:type="spellStart"/>
      <w:r w:rsidRPr="00EB484A">
        <w:rPr>
          <w:rFonts w:asciiTheme="majorBidi" w:hAnsiTheme="majorBidi" w:cstheme="majorBidi"/>
          <w:color w:val="222222"/>
          <w:shd w:val="clear" w:color="auto" w:fill="FFFFFF"/>
        </w:rPr>
        <w:t>Moshiach</w:t>
      </w:r>
      <w:proofErr w:type="spellEnd"/>
      <w:r w:rsidRPr="00EB484A">
        <w:rPr>
          <w:rFonts w:asciiTheme="majorBidi" w:hAnsiTheme="majorBidi" w:cstheme="majorBidi"/>
          <w:color w:val="222222"/>
          <w:shd w:val="clear" w:color="auto" w:fill="FFFFFF"/>
        </w:rPr>
        <w:t xml:space="preserve"> Ben Yosef) and our obligation to work towards the establishment of a Torah based government here in Israel. For around the past two years, our </w:t>
      </w:r>
      <w:proofErr w:type="spellStart"/>
      <w:r w:rsidRPr="00EB484A">
        <w:rPr>
          <w:rFonts w:asciiTheme="majorBidi" w:hAnsiTheme="majorBidi" w:cstheme="majorBidi"/>
          <w:color w:val="222222"/>
          <w:shd w:val="clear" w:color="auto" w:fill="FFFFFF"/>
        </w:rPr>
        <w:t>alon</w:t>
      </w:r>
      <w:proofErr w:type="spellEnd"/>
      <w:r w:rsidRPr="00EB484A">
        <w:rPr>
          <w:rFonts w:asciiTheme="majorBidi" w:hAnsiTheme="majorBidi" w:cstheme="majorBidi"/>
          <w:color w:val="222222"/>
          <w:shd w:val="clear" w:color="auto" w:fill="FFFFFF"/>
        </w:rPr>
        <w:t xml:space="preserve"> has been distributed in Hebrew only, and despite efforts to cater to the English speaking crowd, whether here or abroad, nothing really took off. Recently, we decided that until we have the capabilities to distribute an entire </w:t>
      </w:r>
      <w:proofErr w:type="spellStart"/>
      <w:r w:rsidRPr="00EB484A">
        <w:rPr>
          <w:rFonts w:asciiTheme="majorBidi" w:hAnsiTheme="majorBidi" w:cstheme="majorBidi"/>
          <w:color w:val="222222"/>
          <w:shd w:val="clear" w:color="auto" w:fill="FFFFFF"/>
        </w:rPr>
        <w:t>alon</w:t>
      </w:r>
      <w:proofErr w:type="spellEnd"/>
      <w:r w:rsidRPr="00EB484A">
        <w:rPr>
          <w:rFonts w:asciiTheme="majorBidi" w:hAnsiTheme="majorBidi" w:cstheme="majorBidi"/>
          <w:color w:val="222222"/>
          <w:shd w:val="clear" w:color="auto" w:fill="FFFFFF"/>
        </w:rPr>
        <w:t xml:space="preserve"> in </w:t>
      </w:r>
      <w:proofErr w:type="spellStart"/>
      <w:proofErr w:type="gramStart"/>
      <w:r w:rsidRPr="00EB484A">
        <w:rPr>
          <w:rFonts w:asciiTheme="majorBidi" w:hAnsiTheme="majorBidi" w:cstheme="majorBidi"/>
          <w:color w:val="222222"/>
          <w:shd w:val="clear" w:color="auto" w:fill="FFFFFF"/>
        </w:rPr>
        <w:t>english</w:t>
      </w:r>
      <w:proofErr w:type="spellEnd"/>
      <w:proofErr w:type="gramEnd"/>
      <w:r w:rsidRPr="00EB484A">
        <w:rPr>
          <w:rFonts w:asciiTheme="majorBidi" w:hAnsiTheme="majorBidi" w:cstheme="majorBidi"/>
          <w:color w:val="222222"/>
          <w:shd w:val="clear" w:color="auto" w:fill="FFFFFF"/>
        </w:rPr>
        <w:t xml:space="preserve">, we can at least translate little "tidbits" from the Hebrew </w:t>
      </w:r>
      <w:proofErr w:type="spellStart"/>
      <w:r w:rsidRPr="00EB484A">
        <w:rPr>
          <w:rFonts w:asciiTheme="majorBidi" w:hAnsiTheme="majorBidi" w:cstheme="majorBidi"/>
          <w:color w:val="222222"/>
          <w:shd w:val="clear" w:color="auto" w:fill="FFFFFF"/>
        </w:rPr>
        <w:t>alon</w:t>
      </w:r>
      <w:proofErr w:type="spellEnd"/>
      <w:r w:rsidRPr="00EB484A">
        <w:rPr>
          <w:rFonts w:asciiTheme="majorBidi" w:hAnsiTheme="majorBidi" w:cstheme="majorBidi"/>
          <w:color w:val="222222"/>
          <w:shd w:val="clear" w:color="auto" w:fill="FFFFFF"/>
        </w:rPr>
        <w:t xml:space="preserve"> and share them with those who would otherwise not be able to enjoy our content. We will </w:t>
      </w:r>
      <w:proofErr w:type="spellStart"/>
      <w:r w:rsidRPr="00EB484A">
        <w:rPr>
          <w:rFonts w:asciiTheme="majorBidi" w:hAnsiTheme="majorBidi" w:cstheme="majorBidi"/>
          <w:color w:val="222222"/>
          <w:shd w:val="clear" w:color="auto" w:fill="FFFFFF"/>
        </w:rPr>
        <w:t>Iy"h</w:t>
      </w:r>
      <w:proofErr w:type="spellEnd"/>
      <w:r w:rsidRPr="00EB484A">
        <w:rPr>
          <w:rFonts w:asciiTheme="majorBidi" w:hAnsiTheme="majorBidi" w:cstheme="majorBidi"/>
          <w:color w:val="222222"/>
          <w:shd w:val="clear" w:color="auto" w:fill="FFFFFF"/>
        </w:rPr>
        <w:t xml:space="preserve"> distribute each week a translation of a selected piece from the Hebrew monthly </w:t>
      </w:r>
      <w:proofErr w:type="spellStart"/>
      <w:r w:rsidRPr="00EB484A">
        <w:rPr>
          <w:rFonts w:asciiTheme="majorBidi" w:hAnsiTheme="majorBidi" w:cstheme="majorBidi"/>
          <w:color w:val="222222"/>
          <w:shd w:val="clear" w:color="auto" w:fill="FFFFFF"/>
        </w:rPr>
        <w:t>alon</w:t>
      </w:r>
      <w:proofErr w:type="spellEnd"/>
      <w:r w:rsidRPr="00EB484A">
        <w:rPr>
          <w:rFonts w:asciiTheme="majorBidi" w:hAnsiTheme="majorBidi" w:cstheme="majorBidi"/>
          <w:color w:val="222222"/>
          <w:shd w:val="clear" w:color="auto" w:fill="FFFFFF"/>
        </w:rPr>
        <w:t xml:space="preserve">, as well as any other </w:t>
      </w:r>
      <w:proofErr w:type="spellStart"/>
      <w:r w:rsidRPr="00EB484A">
        <w:rPr>
          <w:rFonts w:asciiTheme="majorBidi" w:hAnsiTheme="majorBidi" w:cstheme="majorBidi"/>
          <w:color w:val="222222"/>
          <w:shd w:val="clear" w:color="auto" w:fill="FFFFFF"/>
        </w:rPr>
        <w:t>english</w:t>
      </w:r>
      <w:proofErr w:type="spellEnd"/>
      <w:r w:rsidRPr="00EB484A">
        <w:rPr>
          <w:rFonts w:asciiTheme="majorBidi" w:hAnsiTheme="majorBidi" w:cstheme="majorBidi"/>
          <w:color w:val="222222"/>
          <w:shd w:val="clear" w:color="auto" w:fill="FFFFFF"/>
        </w:rPr>
        <w:t xml:space="preserve"> material we have related to the subjects we discuss. </w:t>
      </w:r>
      <w:r>
        <w:rPr>
          <w:rFonts w:asciiTheme="majorBidi" w:hAnsiTheme="majorBidi" w:cstheme="majorBidi"/>
          <w:color w:val="222222"/>
          <w:shd w:val="clear" w:color="auto" w:fill="FFFFFF"/>
        </w:rPr>
        <w:t>A</w:t>
      </w:r>
      <w:r w:rsidRPr="00EB484A">
        <w:rPr>
          <w:rFonts w:asciiTheme="majorBidi" w:hAnsiTheme="majorBidi" w:cstheme="majorBidi"/>
          <w:color w:val="222222"/>
          <w:shd w:val="clear" w:color="auto" w:fill="FFFFFF"/>
        </w:rPr>
        <w:t>ny feedback or ideas for expansion are more than welcome.</w:t>
      </w:r>
      <w:r w:rsidRPr="00EB484A">
        <w:rPr>
          <w:rFonts w:asciiTheme="majorBidi" w:hAnsiTheme="majorBidi" w:cstheme="majorBidi"/>
          <w:color w:val="222222"/>
        </w:rPr>
        <w:t xml:space="preserve"> </w:t>
      </w:r>
      <w:r w:rsidRPr="00EB484A">
        <w:rPr>
          <w:rFonts w:asciiTheme="majorBidi" w:eastAsia="Times New Roman" w:hAnsiTheme="majorBidi" w:cstheme="majorBidi"/>
          <w:color w:val="222222"/>
        </w:rPr>
        <w:t xml:space="preserve">For any other questions about the </w:t>
      </w:r>
      <w:proofErr w:type="spellStart"/>
      <w:r w:rsidRPr="00EB484A">
        <w:rPr>
          <w:rFonts w:asciiTheme="majorBidi" w:eastAsia="Times New Roman" w:hAnsiTheme="majorBidi" w:cstheme="majorBidi"/>
          <w:color w:val="222222"/>
        </w:rPr>
        <w:t>alon</w:t>
      </w:r>
      <w:proofErr w:type="spellEnd"/>
      <w:r w:rsidRPr="00EB484A">
        <w:rPr>
          <w:rFonts w:asciiTheme="majorBidi" w:eastAsia="Times New Roman" w:hAnsiTheme="majorBidi" w:cstheme="majorBidi"/>
          <w:color w:val="222222"/>
        </w:rPr>
        <w:t xml:space="preserve">, to join the email list or in order to donate, feel free to contact me via mail [yrabin620@gmail.com] or cellphone at 0536237128. Sincerely, Yosef </w:t>
      </w:r>
      <w:proofErr w:type="spellStart"/>
      <w:r w:rsidRPr="00EB484A">
        <w:rPr>
          <w:rFonts w:asciiTheme="majorBidi" w:eastAsia="Times New Roman" w:hAnsiTheme="majorBidi" w:cstheme="majorBidi"/>
          <w:color w:val="222222"/>
        </w:rPr>
        <w:t>Sholom</w:t>
      </w:r>
      <w:proofErr w:type="spellEnd"/>
      <w:r w:rsidRPr="00EB484A">
        <w:rPr>
          <w:rFonts w:asciiTheme="majorBidi" w:eastAsia="Times New Roman" w:hAnsiTheme="majorBidi" w:cstheme="majorBidi"/>
          <w:color w:val="222222"/>
        </w:rPr>
        <w:t xml:space="preserve"> Rabin, Member of the </w:t>
      </w:r>
      <w:proofErr w:type="spellStart"/>
      <w:r w:rsidRPr="00EB484A">
        <w:rPr>
          <w:rFonts w:asciiTheme="majorBidi" w:eastAsia="Times New Roman" w:hAnsiTheme="majorBidi" w:cstheme="majorBidi"/>
          <w:color w:val="222222"/>
        </w:rPr>
        <w:t>Hanhalah</w:t>
      </w:r>
      <w:proofErr w:type="spellEnd"/>
      <w:r w:rsidRPr="00EB484A">
        <w:rPr>
          <w:rFonts w:asciiTheme="majorBidi" w:eastAsia="Times New Roman" w:hAnsiTheme="majorBidi" w:cstheme="majorBidi"/>
          <w:color w:val="222222"/>
        </w:rPr>
        <w:t xml:space="preserve"> at </w:t>
      </w:r>
      <w:proofErr w:type="spellStart"/>
      <w:r w:rsidRPr="00EB484A">
        <w:rPr>
          <w:rFonts w:asciiTheme="majorBidi" w:eastAsia="Times New Roman" w:hAnsiTheme="majorBidi" w:cstheme="majorBidi"/>
          <w:color w:val="222222"/>
        </w:rPr>
        <w:t>Agudas</w:t>
      </w:r>
      <w:proofErr w:type="spellEnd"/>
      <w:r w:rsidRPr="00EB484A">
        <w:rPr>
          <w:rFonts w:asciiTheme="majorBidi" w:eastAsia="Times New Roman" w:hAnsiTheme="majorBidi" w:cstheme="majorBidi"/>
          <w:color w:val="222222"/>
        </w:rPr>
        <w:t xml:space="preserve"> </w:t>
      </w:r>
      <w:proofErr w:type="spellStart"/>
      <w:r w:rsidRPr="00EB484A">
        <w:rPr>
          <w:rFonts w:asciiTheme="majorBidi" w:eastAsia="Times New Roman" w:hAnsiTheme="majorBidi" w:cstheme="majorBidi"/>
          <w:color w:val="222222"/>
        </w:rPr>
        <w:t>Kdushas</w:t>
      </w:r>
      <w:proofErr w:type="spellEnd"/>
      <w:r w:rsidRPr="00EB484A">
        <w:rPr>
          <w:rFonts w:asciiTheme="majorBidi" w:eastAsia="Times New Roman" w:hAnsiTheme="majorBidi" w:cstheme="majorBidi"/>
          <w:color w:val="222222"/>
        </w:rPr>
        <w:t xml:space="preserve"> </w:t>
      </w:r>
      <w:proofErr w:type="spellStart"/>
      <w:r w:rsidRPr="00EB484A">
        <w:rPr>
          <w:rFonts w:asciiTheme="majorBidi" w:eastAsia="Times New Roman" w:hAnsiTheme="majorBidi" w:cstheme="majorBidi"/>
          <w:color w:val="222222"/>
        </w:rPr>
        <w:t>Tzion</w:t>
      </w:r>
      <w:proofErr w:type="spellEnd"/>
      <w:r w:rsidRPr="00EB484A">
        <w:rPr>
          <w:rFonts w:asciiTheme="majorBidi" w:eastAsia="Times New Roman" w:hAnsiTheme="majorBidi" w:cstheme="majorBidi"/>
          <w:color w:val="222222"/>
        </w:rPr>
        <w:t>.</w:t>
      </w:r>
    </w:p>
    <w:p w14:paraId="3C1FAFC1" w14:textId="77777777" w:rsidR="00EB484A" w:rsidRPr="00EB484A" w:rsidRDefault="00EB484A" w:rsidP="00EB484A">
      <w:pPr>
        <w:shd w:val="clear" w:color="auto" w:fill="FFFFFF"/>
        <w:jc w:val="both"/>
        <w:rPr>
          <w:rFonts w:asciiTheme="majorBidi" w:eastAsia="Times New Roman" w:hAnsiTheme="majorBidi" w:cstheme="majorBidi"/>
          <w:color w:val="222222"/>
        </w:rPr>
      </w:pPr>
    </w:p>
    <w:p w14:paraId="55C964A8" w14:textId="77777777" w:rsidR="00EB484A" w:rsidRPr="00EB484A" w:rsidRDefault="00EB484A" w:rsidP="00EB484A">
      <w:pPr>
        <w:shd w:val="clear" w:color="auto" w:fill="FFFFFF"/>
        <w:jc w:val="both"/>
        <w:rPr>
          <w:rFonts w:asciiTheme="majorBidi" w:eastAsia="Times New Roman" w:hAnsiTheme="majorBidi" w:cstheme="majorBidi"/>
        </w:rPr>
      </w:pPr>
      <w:r w:rsidRPr="00EB484A">
        <w:rPr>
          <w:rFonts w:asciiTheme="majorBidi" w:eastAsia="Times New Roman" w:hAnsiTheme="majorBidi" w:cstheme="majorBidi"/>
          <w:color w:val="222222"/>
        </w:rPr>
        <w:t xml:space="preserve">*Thank you to our </w:t>
      </w:r>
      <w:proofErr w:type="spellStart"/>
      <w:r w:rsidRPr="00EB484A">
        <w:rPr>
          <w:rFonts w:asciiTheme="majorBidi" w:eastAsia="Times New Roman" w:hAnsiTheme="majorBidi" w:cstheme="majorBidi"/>
          <w:color w:val="222222"/>
        </w:rPr>
        <w:t>proffessional</w:t>
      </w:r>
      <w:proofErr w:type="spellEnd"/>
      <w:r w:rsidRPr="00EB484A">
        <w:rPr>
          <w:rFonts w:asciiTheme="majorBidi" w:eastAsia="Times New Roman" w:hAnsiTheme="majorBidi" w:cstheme="majorBidi"/>
          <w:color w:val="222222"/>
        </w:rPr>
        <w:t xml:space="preserve"> translator </w:t>
      </w:r>
      <w:proofErr w:type="spellStart"/>
      <w:r w:rsidRPr="00EB484A">
        <w:rPr>
          <w:rFonts w:asciiTheme="majorBidi" w:eastAsia="Times New Roman" w:hAnsiTheme="majorBidi" w:cstheme="majorBidi"/>
          <w:color w:val="222222"/>
        </w:rPr>
        <w:t>Shlomo</w:t>
      </w:r>
      <w:proofErr w:type="spellEnd"/>
      <w:r w:rsidRPr="00EB484A">
        <w:rPr>
          <w:rFonts w:asciiTheme="majorBidi" w:eastAsia="Times New Roman" w:hAnsiTheme="majorBidi" w:cstheme="majorBidi"/>
          <w:color w:val="222222"/>
        </w:rPr>
        <w:t xml:space="preserve"> </w:t>
      </w:r>
      <w:proofErr w:type="spellStart"/>
      <w:r w:rsidRPr="00EB484A">
        <w:rPr>
          <w:rFonts w:asciiTheme="majorBidi" w:eastAsia="Times New Roman" w:hAnsiTheme="majorBidi" w:cstheme="majorBidi"/>
          <w:color w:val="222222"/>
        </w:rPr>
        <w:t>Wrubel</w:t>
      </w:r>
      <w:proofErr w:type="spellEnd"/>
      <w:r w:rsidRPr="00EB484A">
        <w:rPr>
          <w:rFonts w:asciiTheme="majorBidi" w:eastAsia="Times New Roman" w:hAnsiTheme="majorBidi" w:cstheme="majorBidi"/>
          <w:color w:val="222222"/>
        </w:rPr>
        <w:t xml:space="preserve">- for any translating needs he can be reached at </w:t>
      </w:r>
      <w:r w:rsidRPr="00EB484A">
        <w:rPr>
          <w:rFonts w:asciiTheme="majorBidi" w:eastAsia="Times New Roman" w:hAnsiTheme="majorBidi" w:cstheme="majorBidi"/>
        </w:rPr>
        <w:t>216-315-2764/ </w:t>
      </w:r>
      <w:hyperlink r:id="rId8" w:tgtFrame="_blank" w:history="1">
        <w:r w:rsidRPr="00EB484A">
          <w:rPr>
            <w:rFonts w:asciiTheme="majorBidi" w:eastAsia="Times New Roman" w:hAnsiTheme="majorBidi" w:cstheme="majorBidi"/>
            <w:shd w:val="clear" w:color="auto" w:fill="FFFFFF"/>
          </w:rPr>
          <w:t>s_wrubel@live.com</w:t>
        </w:r>
      </w:hyperlink>
    </w:p>
    <w:p w14:paraId="26A652F6" w14:textId="77777777" w:rsidR="00EB484A" w:rsidRPr="00EB484A" w:rsidRDefault="00EB484A" w:rsidP="00EB484A">
      <w:pPr>
        <w:shd w:val="clear" w:color="auto" w:fill="FFFFFF"/>
        <w:jc w:val="both"/>
        <w:rPr>
          <w:rFonts w:asciiTheme="majorBidi" w:eastAsia="Times New Roman" w:hAnsiTheme="majorBidi" w:cstheme="majorBidi"/>
          <w:color w:val="222222"/>
        </w:rPr>
      </w:pPr>
    </w:p>
    <w:p w14:paraId="53DA7FDB" w14:textId="19468988" w:rsidR="00F404FA" w:rsidRPr="00EB484A" w:rsidRDefault="00EB484A" w:rsidP="004D42FC">
      <w:pPr>
        <w:pBdr>
          <w:bottom w:val="single" w:sz="12" w:space="1" w:color="auto"/>
        </w:pBdr>
        <w:spacing w:after="120"/>
        <w:jc w:val="both"/>
      </w:pPr>
      <w:r>
        <w:t xml:space="preserve">This week, we </w:t>
      </w:r>
      <w:r w:rsidR="00537F4B" w:rsidRPr="00EB484A">
        <w:t xml:space="preserve">would like to focus on </w:t>
      </w:r>
      <w:r w:rsidR="00957ACD" w:rsidRPr="00EB484A">
        <w:t xml:space="preserve">a </w:t>
      </w:r>
      <w:r w:rsidR="00BB4786" w:rsidRPr="00EB484A">
        <w:t>new</w:t>
      </w:r>
      <w:r w:rsidR="00957ACD" w:rsidRPr="00EB484A">
        <w:t xml:space="preserve"> topic in the </w:t>
      </w:r>
      <w:r w:rsidR="00957ACD" w:rsidRPr="00EB484A">
        <w:rPr>
          <w:i/>
          <w:iCs/>
        </w:rPr>
        <w:t>Kedushas Tzion</w:t>
      </w:r>
      <w:r w:rsidR="00957ACD" w:rsidRPr="00EB484A">
        <w:t xml:space="preserve"> pamphlet. </w:t>
      </w:r>
      <w:r>
        <w:t>Below, is a</w:t>
      </w:r>
      <w:r w:rsidR="002A3C66" w:rsidRPr="00EB484A">
        <w:t xml:space="preserve"> translated</w:t>
      </w:r>
      <w:r w:rsidR="00112764" w:rsidRPr="00EB484A">
        <w:t xml:space="preserve"> letter to the writer, </w:t>
      </w:r>
      <w:r w:rsidR="004920C7" w:rsidRPr="00EB484A">
        <w:lastRenderedPageBreak/>
        <w:t xml:space="preserve">Rabbi Chaim Freidman, and his response regarding </w:t>
      </w:r>
      <w:r w:rsidR="002E67C0" w:rsidRPr="00EB484A">
        <w:t xml:space="preserve">the topic of the </w:t>
      </w:r>
      <w:r w:rsidR="002E67C0" w:rsidRPr="00EB484A">
        <w:rPr>
          <w:i/>
          <w:iCs/>
        </w:rPr>
        <w:t>Aliya</w:t>
      </w:r>
      <w:r w:rsidR="002E67C0" w:rsidRPr="00EB484A">
        <w:t xml:space="preserve"> of the </w:t>
      </w:r>
      <w:r w:rsidR="0061592C" w:rsidRPr="00EB484A">
        <w:rPr>
          <w:i/>
          <w:iCs/>
        </w:rPr>
        <w:t>Chassidim</w:t>
      </w:r>
      <w:r w:rsidR="002E67C0" w:rsidRPr="00EB484A">
        <w:t xml:space="preserve"> to </w:t>
      </w:r>
      <w:r w:rsidR="002E67C0" w:rsidRPr="00EB484A">
        <w:rPr>
          <w:i/>
          <w:iCs/>
        </w:rPr>
        <w:t xml:space="preserve">Eretz </w:t>
      </w:r>
      <w:proofErr w:type="gramStart"/>
      <w:r w:rsidR="00D21C91" w:rsidRPr="00EB484A">
        <w:rPr>
          <w:i/>
          <w:iCs/>
        </w:rPr>
        <w:t>Yisroel</w:t>
      </w:r>
      <w:r w:rsidR="002E67C0" w:rsidRPr="00EB484A">
        <w:t>.</w:t>
      </w:r>
      <w:proofErr w:type="gramEnd"/>
      <w:r w:rsidR="002E67C0" w:rsidRPr="00EB484A">
        <w:t xml:space="preserve"> </w:t>
      </w:r>
      <w:r w:rsidR="00625A75" w:rsidRPr="00EB484A">
        <w:t xml:space="preserve">Due to the lack of time and with regard to space </w:t>
      </w:r>
      <w:r w:rsidR="005568C6" w:rsidRPr="00EB484A">
        <w:t>constraints on this page,</w:t>
      </w:r>
      <w:r w:rsidR="00625A75" w:rsidRPr="00EB484A">
        <w:t xml:space="preserve"> </w:t>
      </w:r>
      <w:r w:rsidR="00D21C91" w:rsidRPr="00EB484A">
        <w:t xml:space="preserve">I am only </w:t>
      </w:r>
      <w:r w:rsidR="00B112E2" w:rsidRPr="00EB484A">
        <w:t xml:space="preserve">focusing on </w:t>
      </w:r>
      <w:r w:rsidR="00613B17" w:rsidRPr="00EB484A">
        <w:t>their</w:t>
      </w:r>
      <w:r w:rsidR="00B112E2" w:rsidRPr="00EB484A">
        <w:t xml:space="preserve"> correspondence. </w:t>
      </w:r>
      <w:r w:rsidR="00625A75" w:rsidRPr="00EB484A">
        <w:t xml:space="preserve">I </w:t>
      </w:r>
      <w:r w:rsidR="005568C6" w:rsidRPr="00EB484A">
        <w:t xml:space="preserve">will </w:t>
      </w:r>
      <w:r w:rsidR="0017553C" w:rsidRPr="00EB484A">
        <w:t>b’ezras Hashem</w:t>
      </w:r>
      <w:r w:rsidR="005568C6" w:rsidRPr="00EB484A">
        <w:t xml:space="preserve"> continue with this topic </w:t>
      </w:r>
      <w:r w:rsidR="00E77B12" w:rsidRPr="00EB484A">
        <w:t>and</w:t>
      </w:r>
      <w:r w:rsidR="00EC0E33" w:rsidRPr="00EB484A">
        <w:t xml:space="preserve"> </w:t>
      </w:r>
      <w:r w:rsidR="00E77B12" w:rsidRPr="00EB484A">
        <w:t>the</w:t>
      </w:r>
      <w:r w:rsidR="005568C6" w:rsidRPr="00EB484A">
        <w:t xml:space="preserve"> </w:t>
      </w:r>
      <w:r w:rsidR="00E77B12" w:rsidRPr="00EB484A">
        <w:t>details of the</w:t>
      </w:r>
      <w:r w:rsidR="005568C6" w:rsidRPr="00EB484A">
        <w:t xml:space="preserve"> </w:t>
      </w:r>
      <w:r w:rsidR="0017553C" w:rsidRPr="00EB484A">
        <w:t>articles</w:t>
      </w:r>
      <w:r w:rsidR="00B112E2" w:rsidRPr="00EB484A">
        <w:t xml:space="preserve"> </w:t>
      </w:r>
      <w:r w:rsidR="0017553C" w:rsidRPr="00EB484A">
        <w:t xml:space="preserve">about the </w:t>
      </w:r>
      <w:r w:rsidR="005568C6" w:rsidRPr="00EB484A">
        <w:t xml:space="preserve">history itself in the following </w:t>
      </w:r>
      <w:r w:rsidR="00F404FA" w:rsidRPr="00EB484A">
        <w:t>weeks.</w:t>
      </w:r>
    </w:p>
    <w:p w14:paraId="559BE3B9" w14:textId="3E4A09B8" w:rsidR="00EC0E33" w:rsidRPr="00EB484A" w:rsidRDefault="000E0ECC" w:rsidP="00B569E8">
      <w:pPr>
        <w:pBdr>
          <w:bottom w:val="single" w:sz="6" w:space="1" w:color="auto"/>
        </w:pBdr>
        <w:spacing w:after="120"/>
        <w:jc w:val="both"/>
      </w:pPr>
      <w:r w:rsidRPr="00EB484A">
        <w:t>[Kedushas Tzion pages 16-17]</w:t>
      </w:r>
    </w:p>
    <w:p w14:paraId="6F45FDD2" w14:textId="339D2641" w:rsidR="007C4E09" w:rsidRPr="00EB484A" w:rsidRDefault="006954B7" w:rsidP="00B569E8">
      <w:pPr>
        <w:pBdr>
          <w:bottom w:val="single" w:sz="6" w:space="1" w:color="auto"/>
        </w:pBdr>
        <w:spacing w:after="120"/>
        <w:jc w:val="both"/>
      </w:pPr>
      <w:r w:rsidRPr="00EB484A">
        <w:t xml:space="preserve">During this last period, the editorial board of </w:t>
      </w:r>
      <w:r w:rsidRPr="00EB484A">
        <w:rPr>
          <w:i/>
          <w:iCs/>
        </w:rPr>
        <w:t>Kedushas Tzion</w:t>
      </w:r>
      <w:r w:rsidRPr="00EB484A">
        <w:t xml:space="preserve"> received letters about discussing the topic of </w:t>
      </w:r>
      <w:r w:rsidR="004D3EC5" w:rsidRPr="00EB484A">
        <w:t xml:space="preserve">the </w:t>
      </w:r>
      <w:r w:rsidRPr="00EB484A">
        <w:rPr>
          <w:i/>
          <w:iCs/>
        </w:rPr>
        <w:t>aliya</w:t>
      </w:r>
      <w:r w:rsidRPr="00EB484A">
        <w:t xml:space="preserve"> of the </w:t>
      </w:r>
      <w:r w:rsidR="0061592C" w:rsidRPr="00EB484A">
        <w:rPr>
          <w:i/>
          <w:iCs/>
        </w:rPr>
        <w:t>Chassidim</w:t>
      </w:r>
      <w:r w:rsidRPr="00EB484A">
        <w:t xml:space="preserve"> to </w:t>
      </w:r>
      <w:r w:rsidRPr="00EB484A">
        <w:rPr>
          <w:i/>
          <w:iCs/>
        </w:rPr>
        <w:t>Eretz Yisroel</w:t>
      </w:r>
      <w:r w:rsidRPr="00EB484A">
        <w:t xml:space="preserve">. I will relay one of those letters that was sent on </w:t>
      </w:r>
      <w:r w:rsidRPr="00EB484A">
        <w:rPr>
          <w:i/>
          <w:iCs/>
        </w:rPr>
        <w:t>Erev Peasach</w:t>
      </w:r>
      <w:r w:rsidRPr="00EB484A">
        <w:t xml:space="preserve"> of this year:</w:t>
      </w:r>
    </w:p>
    <w:p w14:paraId="7FCA69B4" w14:textId="70ACCB5C" w:rsidR="006954B7" w:rsidRPr="00EB484A" w:rsidRDefault="007C4E09" w:rsidP="00B569E8">
      <w:pPr>
        <w:spacing w:after="120"/>
        <w:jc w:val="both"/>
      </w:pPr>
      <w:r w:rsidRPr="00EB484A">
        <w:t>[Letter to the Author]</w:t>
      </w:r>
    </w:p>
    <w:p w14:paraId="13462C9C" w14:textId="7B4274AE" w:rsidR="006954B7" w:rsidRPr="00EB484A" w:rsidRDefault="006954B7" w:rsidP="00B569E8">
      <w:pPr>
        <w:spacing w:after="120"/>
        <w:jc w:val="both"/>
      </w:pPr>
      <w:r w:rsidRPr="00EB484A">
        <w:t xml:space="preserve">I had much pleasure reading the excellent article by Rav Chaim Freidman, in which he gave a comprehensive account </w:t>
      </w:r>
      <w:r w:rsidR="00BF60EB" w:rsidRPr="00EB484A">
        <w:t>of</w:t>
      </w:r>
      <w:r w:rsidRPr="00EB484A">
        <w:t xml:space="preserve"> the years </w:t>
      </w:r>
      <w:r w:rsidRPr="00EB484A">
        <w:rPr>
          <w:rFonts w:hint="cs"/>
          <w:rtl/>
        </w:rPr>
        <w:t>ת"ק</w:t>
      </w:r>
      <w:r w:rsidRPr="00EB484A">
        <w:rPr>
          <w:rtl/>
        </w:rPr>
        <w:t xml:space="preserve"> </w:t>
      </w:r>
      <w:r w:rsidR="000E03DA" w:rsidRPr="00EB484A">
        <w:t xml:space="preserve"> </w:t>
      </w:r>
      <w:r w:rsidRPr="00EB484A">
        <w:t xml:space="preserve">[1739/40] and </w:t>
      </w:r>
      <w:r w:rsidRPr="00EB484A">
        <w:rPr>
          <w:rFonts w:hint="cs"/>
          <w:rtl/>
        </w:rPr>
        <w:t>ת"ר</w:t>
      </w:r>
      <w:r w:rsidRPr="00EB484A">
        <w:rPr>
          <w:rtl/>
        </w:rPr>
        <w:t xml:space="preserve"> </w:t>
      </w:r>
      <w:r w:rsidR="0016772A" w:rsidRPr="00EB484A">
        <w:t xml:space="preserve"> [1839/40] that during </w:t>
      </w:r>
      <w:r w:rsidR="00BF60EB" w:rsidRPr="00EB484A">
        <w:t>this time</w:t>
      </w:r>
      <w:r w:rsidRPr="00EB484A">
        <w:t xml:space="preserve"> was </w:t>
      </w:r>
      <w:r w:rsidR="00BF60EB" w:rsidRPr="00EB484A">
        <w:t xml:space="preserve">the </w:t>
      </w:r>
      <w:r w:rsidRPr="00EB484A">
        <w:t>beginning of the redemption. It was enjoyable and well explained.</w:t>
      </w:r>
    </w:p>
    <w:p w14:paraId="062A06DC" w14:textId="691ED372" w:rsidR="006954B7" w:rsidRPr="00EB484A" w:rsidRDefault="006954B7" w:rsidP="00B569E8">
      <w:pPr>
        <w:spacing w:after="120"/>
        <w:jc w:val="both"/>
      </w:pPr>
      <w:r w:rsidRPr="00EB484A">
        <w:t xml:space="preserve">However, I was a little surprised at the complete disregard for the subject of the </w:t>
      </w:r>
      <w:r w:rsidRPr="00EB484A">
        <w:rPr>
          <w:i/>
          <w:iCs/>
        </w:rPr>
        <w:t>Aliya</w:t>
      </w:r>
      <w:r w:rsidRPr="00EB484A">
        <w:t xml:space="preserve"> of the students of the </w:t>
      </w:r>
      <w:r w:rsidRPr="00EB484A">
        <w:rPr>
          <w:i/>
          <w:iCs/>
        </w:rPr>
        <w:t>Ba’al Shem Tov</w:t>
      </w:r>
      <w:r w:rsidRPr="00EB484A">
        <w:t xml:space="preserve"> that also took place in those years.</w:t>
      </w:r>
    </w:p>
    <w:p w14:paraId="1555E384" w14:textId="13395205" w:rsidR="006954B7" w:rsidRPr="00EB484A" w:rsidRDefault="006954B7" w:rsidP="00B569E8">
      <w:pPr>
        <w:spacing w:after="120"/>
        <w:jc w:val="both"/>
      </w:pPr>
      <w:r w:rsidRPr="00EB484A">
        <w:t xml:space="preserve">I hope that this is a mistake and not a </w:t>
      </w:r>
      <w:r w:rsidR="00A15311" w:rsidRPr="00EB484A">
        <w:t>bias</w:t>
      </w:r>
      <w:r w:rsidRPr="00EB484A">
        <w:t>.</w:t>
      </w:r>
    </w:p>
    <w:p w14:paraId="275D6FD0" w14:textId="1BDB3C57" w:rsidR="00D637C2" w:rsidRPr="00EB484A" w:rsidRDefault="00F26489" w:rsidP="00B569E8">
      <w:pPr>
        <w:spacing w:after="120"/>
        <w:jc w:val="both"/>
      </w:pPr>
      <w:proofErr w:type="gramStart"/>
      <w:r w:rsidRPr="00EB484A">
        <w:t>With blessings for much success.</w:t>
      </w:r>
      <w:proofErr w:type="gramEnd"/>
    </w:p>
    <w:p w14:paraId="1DF84844" w14:textId="598CE2FB" w:rsidR="002700FE" w:rsidRPr="00EB484A" w:rsidRDefault="002700FE" w:rsidP="002700FE">
      <w:pPr>
        <w:spacing w:after="80"/>
      </w:pPr>
      <w:r w:rsidRPr="00EB484A">
        <w:t>I get much pleasure from reading these fine articles every time.</w:t>
      </w:r>
    </w:p>
    <w:p w14:paraId="2A1CE87D" w14:textId="239B57FD" w:rsidR="00D637C2" w:rsidRPr="00EB484A" w:rsidRDefault="00D637C2" w:rsidP="00B569E8">
      <w:pPr>
        <w:pBdr>
          <w:bottom w:val="single" w:sz="6" w:space="1" w:color="auto"/>
        </w:pBdr>
        <w:spacing w:after="120"/>
        <w:jc w:val="both"/>
      </w:pPr>
      <w:proofErr w:type="gramStart"/>
      <w:r w:rsidRPr="00EB484A">
        <w:t>With the bless</w:t>
      </w:r>
      <w:r w:rsidR="00F26489" w:rsidRPr="00EB484A">
        <w:t>ings of a Chag Kasher V’sameach.</w:t>
      </w:r>
      <w:proofErr w:type="gramEnd"/>
    </w:p>
    <w:p w14:paraId="42EAB8D5" w14:textId="31355AFA" w:rsidR="00D73701" w:rsidRPr="00EB484A" w:rsidRDefault="009203F2" w:rsidP="00B569E8">
      <w:pPr>
        <w:spacing w:after="120"/>
        <w:jc w:val="both"/>
      </w:pPr>
      <w:r w:rsidRPr="00EB484A">
        <w:t>[Author’s Reply]</w:t>
      </w:r>
    </w:p>
    <w:p w14:paraId="4E9829DE" w14:textId="5C0A0FC5" w:rsidR="00F404FA" w:rsidRPr="00EB484A" w:rsidRDefault="00F404FA" w:rsidP="00B569E8">
      <w:pPr>
        <w:spacing w:after="120"/>
        <w:jc w:val="both"/>
      </w:pPr>
      <w:r w:rsidRPr="00EB484A">
        <w:t>I will answer BS”D:</w:t>
      </w:r>
    </w:p>
    <w:p w14:paraId="047467CA" w14:textId="7CD09308" w:rsidR="006954B7" w:rsidRPr="00EB484A" w:rsidRDefault="006954B7" w:rsidP="00B569E8">
      <w:pPr>
        <w:spacing w:after="120"/>
        <w:jc w:val="both"/>
      </w:pPr>
      <w:r w:rsidRPr="00EB484A">
        <w:t>Well done on that important note.</w:t>
      </w:r>
    </w:p>
    <w:p w14:paraId="00BE68CF" w14:textId="77777777" w:rsidR="006954B7" w:rsidRPr="00EB484A" w:rsidRDefault="006954B7" w:rsidP="00B569E8">
      <w:pPr>
        <w:spacing w:after="120"/>
        <w:jc w:val="both"/>
      </w:pPr>
      <w:r w:rsidRPr="00EB484A">
        <w:t xml:space="preserve">I am sorry and apologize for the omission that was made by mistake and not on purpose. I had no intention to leave out the </w:t>
      </w:r>
      <w:r w:rsidRPr="00EB484A">
        <w:lastRenderedPageBreak/>
        <w:t xml:space="preserve">prominent place of the </w:t>
      </w:r>
      <w:r w:rsidRPr="00EB484A">
        <w:rPr>
          <w:i/>
          <w:iCs/>
        </w:rPr>
        <w:t>Chassidim</w:t>
      </w:r>
      <w:r w:rsidRPr="00EB484A">
        <w:t xml:space="preserve"> in the </w:t>
      </w:r>
      <w:r w:rsidRPr="00EB484A">
        <w:rPr>
          <w:i/>
          <w:iCs/>
        </w:rPr>
        <w:t>Aliya</w:t>
      </w:r>
      <w:r w:rsidRPr="00EB484A">
        <w:t xml:space="preserve"> to </w:t>
      </w:r>
      <w:r w:rsidRPr="00EB484A">
        <w:rPr>
          <w:i/>
          <w:iCs/>
        </w:rPr>
        <w:t>Eretz Yisroel</w:t>
      </w:r>
      <w:r w:rsidRPr="00EB484A">
        <w:t>.</w:t>
      </w:r>
    </w:p>
    <w:p w14:paraId="530E5721" w14:textId="3927C8F6" w:rsidR="00BC202E" w:rsidRPr="00EB484A" w:rsidRDefault="006954B7" w:rsidP="00BC202E">
      <w:pPr>
        <w:widowControl w:val="0"/>
        <w:jc w:val="both"/>
      </w:pPr>
      <w:r w:rsidRPr="00EB484A">
        <w:t xml:space="preserve">By </w:t>
      </w:r>
      <w:r w:rsidRPr="00EB484A">
        <w:rPr>
          <w:i/>
          <w:iCs/>
        </w:rPr>
        <w:t>Kriyas Yam Suf</w:t>
      </w:r>
      <w:r w:rsidRPr="00EB484A">
        <w:t xml:space="preserve">, the sea was spilt into twelve </w:t>
      </w:r>
      <w:r w:rsidR="00A57F6B" w:rsidRPr="00EB484A">
        <w:t>pathways</w:t>
      </w:r>
      <w:r w:rsidRPr="00EB484A">
        <w:t xml:space="preserve"> and each </w:t>
      </w:r>
      <w:r w:rsidRPr="00EB484A">
        <w:rPr>
          <w:i/>
          <w:iCs/>
        </w:rPr>
        <w:t>sheivet</w:t>
      </w:r>
      <w:r w:rsidRPr="00EB484A">
        <w:t xml:space="preserve"> went </w:t>
      </w:r>
      <w:r w:rsidR="00A57F6B" w:rsidRPr="00EB484A">
        <w:t>on</w:t>
      </w:r>
      <w:r w:rsidRPr="00EB484A">
        <w:t xml:space="preserve"> its own </w:t>
      </w:r>
      <w:r w:rsidR="00A57F6B" w:rsidRPr="00EB484A">
        <w:t>path</w:t>
      </w:r>
      <w:r w:rsidRPr="00EB484A">
        <w:t>. Just a</w:t>
      </w:r>
      <w:r w:rsidR="005522A5" w:rsidRPr="00EB484A">
        <w:t>s</w:t>
      </w:r>
      <w:r w:rsidRPr="00EB484A">
        <w:t xml:space="preserve"> </w:t>
      </w:r>
      <w:r w:rsidRPr="00EB484A">
        <w:rPr>
          <w:i/>
          <w:iCs/>
        </w:rPr>
        <w:t xml:space="preserve">chazal </w:t>
      </w:r>
      <w:r w:rsidRPr="00EB484A">
        <w:t>say, “R</w:t>
      </w:r>
      <w:r w:rsidR="000F481B" w:rsidRPr="00EB484A">
        <w:t>e</w:t>
      </w:r>
      <w:r w:rsidRPr="00EB484A">
        <w:t>bbe Eliezer says</w:t>
      </w:r>
      <w:r w:rsidR="0045148C" w:rsidRPr="00EB484A">
        <w:t xml:space="preserve">, </w:t>
      </w:r>
    </w:p>
    <w:p w14:paraId="4C33A656" w14:textId="640F3F00" w:rsidR="00B569E8" w:rsidRPr="00EB484A" w:rsidRDefault="000319BB" w:rsidP="00BC202E">
      <w:pPr>
        <w:widowControl w:val="0"/>
        <w:jc w:val="both"/>
      </w:pPr>
      <w:r w:rsidRPr="00EB484A">
        <w:rPr>
          <w:rFonts w:hint="cs"/>
          <w:rtl/>
        </w:rPr>
        <w:t>פרקי ד</w:t>
      </w:r>
      <w:r w:rsidR="004536A3" w:rsidRPr="00EB484A">
        <w:rPr>
          <w:rFonts w:hint="cs"/>
          <w:rtl/>
        </w:rPr>
        <w:t>רבי אליעזר</w:t>
      </w:r>
      <w:r w:rsidR="00880EAB" w:rsidRPr="00EB484A">
        <w:rPr>
          <w:rFonts w:hint="cs"/>
          <w:rtl/>
        </w:rPr>
        <w:t xml:space="preserve"> פרק מ״ב</w:t>
      </w:r>
      <w:r w:rsidR="00BC202E" w:rsidRPr="00EB484A">
        <w:rPr>
          <w:rFonts w:hint="cs"/>
          <w:rtl/>
        </w:rPr>
        <w:t>)</w:t>
      </w:r>
      <w:r w:rsidR="004536A3" w:rsidRPr="00EB484A">
        <w:t>)</w:t>
      </w:r>
      <w:r w:rsidR="0045148C" w:rsidRPr="00EB484A">
        <w:t xml:space="preserve"> </w:t>
      </w:r>
      <w:r w:rsidR="006954B7" w:rsidRPr="00EB484A">
        <w:t>on the day that the water subsided was the same day</w:t>
      </w:r>
      <w:r w:rsidR="0045148C" w:rsidRPr="00EB484A">
        <w:t xml:space="preserve"> </w:t>
      </w:r>
      <w:r w:rsidR="006954B7" w:rsidRPr="00EB484A">
        <w:t xml:space="preserve">that it </w:t>
      </w:r>
      <w:r w:rsidR="001B7AEB" w:rsidRPr="00EB484A">
        <w:t>hardened</w:t>
      </w:r>
      <w:r w:rsidR="006954B7" w:rsidRPr="00EB484A">
        <w:t xml:space="preserve"> and was made into twelve </w:t>
      </w:r>
      <w:r w:rsidR="00A57F6B" w:rsidRPr="00EB484A">
        <w:t>paths</w:t>
      </w:r>
      <w:r w:rsidR="006954B7" w:rsidRPr="00EB484A">
        <w:t>, each one for the twelve tribes. It was made into walls of water, and between ea</w:t>
      </w:r>
      <w:r w:rsidR="005522A5" w:rsidRPr="00EB484A">
        <w:t xml:space="preserve">ch </w:t>
      </w:r>
      <w:r w:rsidR="00A57F6B" w:rsidRPr="00EB484A">
        <w:t>pathway</w:t>
      </w:r>
      <w:r w:rsidR="005522A5" w:rsidRPr="00EB484A">
        <w:t>, there were windows f</w:t>
      </w:r>
      <w:r w:rsidR="000F481B" w:rsidRPr="00EB484A">
        <w:t xml:space="preserve">rom with </w:t>
      </w:r>
      <w:r w:rsidR="006954B7" w:rsidRPr="00EB484A">
        <w:t xml:space="preserve">which they were able to see each other. And they saw </w:t>
      </w:r>
      <w:r w:rsidR="006954B7" w:rsidRPr="00EB484A">
        <w:rPr>
          <w:i/>
          <w:iCs/>
        </w:rPr>
        <w:t>Hakadosh Baruch Hu</w:t>
      </w:r>
      <w:r w:rsidR="006954B7" w:rsidRPr="00EB484A">
        <w:t xml:space="preserve"> leading them in front.”</w:t>
      </w:r>
    </w:p>
    <w:p w14:paraId="7F21611A" w14:textId="77777777" w:rsidR="00583880" w:rsidRPr="00EB484A" w:rsidRDefault="00583880" w:rsidP="00B569E8">
      <w:pPr>
        <w:widowControl w:val="0"/>
        <w:spacing w:after="120"/>
        <w:jc w:val="both"/>
      </w:pPr>
    </w:p>
    <w:p w14:paraId="3655AD65" w14:textId="34E7D34C" w:rsidR="006954B7" w:rsidRPr="00EB484A" w:rsidRDefault="006954B7" w:rsidP="00B569E8">
      <w:pPr>
        <w:widowControl w:val="0"/>
        <w:spacing w:after="120"/>
        <w:jc w:val="both"/>
      </w:pPr>
      <w:r w:rsidRPr="00EB484A">
        <w:t xml:space="preserve">I heard in the name of </w:t>
      </w:r>
      <w:r w:rsidRPr="00EB484A">
        <w:rPr>
          <w:i/>
          <w:iCs/>
        </w:rPr>
        <w:t>Hagaon</w:t>
      </w:r>
      <w:r w:rsidRPr="00EB484A">
        <w:t xml:space="preserve"> Rav Yaakov Landau </w:t>
      </w:r>
      <w:proofErr w:type="spellStart"/>
      <w:r w:rsidRPr="00EB484A">
        <w:rPr>
          <w:i/>
          <w:iCs/>
        </w:rPr>
        <w:t>zt”l</w:t>
      </w:r>
      <w:proofErr w:type="spellEnd"/>
      <w:r w:rsidRPr="00EB484A">
        <w:t xml:space="preserve">, </w:t>
      </w:r>
      <w:r w:rsidRPr="00EB484A">
        <w:rPr>
          <w:i/>
          <w:iCs/>
        </w:rPr>
        <w:t xml:space="preserve">Av </w:t>
      </w:r>
      <w:proofErr w:type="spellStart"/>
      <w:r w:rsidRPr="00EB484A">
        <w:rPr>
          <w:i/>
          <w:iCs/>
        </w:rPr>
        <w:t>Beis</w:t>
      </w:r>
      <w:proofErr w:type="spellEnd"/>
      <w:r w:rsidRPr="00EB484A">
        <w:rPr>
          <w:i/>
          <w:iCs/>
        </w:rPr>
        <w:t xml:space="preserve"> Din </w:t>
      </w:r>
      <w:r w:rsidRPr="00EB484A">
        <w:t xml:space="preserve">of </w:t>
      </w:r>
      <w:proofErr w:type="spellStart"/>
      <w:r w:rsidRPr="00EB484A">
        <w:t>Bnei</w:t>
      </w:r>
      <w:proofErr w:type="spellEnd"/>
      <w:r w:rsidRPr="00EB484A">
        <w:t xml:space="preserve"> </w:t>
      </w:r>
      <w:proofErr w:type="spellStart"/>
      <w:r w:rsidRPr="00EB484A">
        <w:t>Brak</w:t>
      </w:r>
      <w:proofErr w:type="spellEnd"/>
      <w:r w:rsidRPr="00EB484A">
        <w:t xml:space="preserve">, that this parable </w:t>
      </w:r>
      <w:r w:rsidR="00156B9D" w:rsidRPr="00EB484A">
        <w:t xml:space="preserve">is </w:t>
      </w:r>
      <w:r w:rsidRPr="00EB484A">
        <w:t xml:space="preserve">applicable for all generations. The </w:t>
      </w:r>
      <w:proofErr w:type="spellStart"/>
      <w:r w:rsidRPr="00EB484A">
        <w:rPr>
          <w:i/>
          <w:iCs/>
        </w:rPr>
        <w:t>Yidden</w:t>
      </w:r>
      <w:proofErr w:type="spellEnd"/>
      <w:r w:rsidRPr="00EB484A">
        <w:t xml:space="preserve"> will be divided into tribes and sects, and many times, there will be a difference of opinion between each of them. Nevertheless, </w:t>
      </w:r>
      <w:r w:rsidR="0054053E" w:rsidRPr="00EB484A">
        <w:t>from</w:t>
      </w:r>
      <w:r w:rsidR="00ED5480" w:rsidRPr="00EB484A">
        <w:t xml:space="preserve"> another perspective, </w:t>
      </w:r>
      <w:r w:rsidRPr="00EB484A">
        <w:t>“they were able to see each other,” to look with “</w:t>
      </w:r>
      <w:r w:rsidRPr="00EB484A">
        <w:rPr>
          <w:i/>
          <w:iCs/>
        </w:rPr>
        <w:t>ahavas Yisroel”</w:t>
      </w:r>
      <w:r w:rsidRPr="00EB484A">
        <w:t xml:space="preserve"> both in their own tribe and with those that share their opinions, together with those that </w:t>
      </w:r>
      <w:r w:rsidR="0054053E" w:rsidRPr="00EB484A">
        <w:t>were</w:t>
      </w:r>
      <w:r w:rsidRPr="00EB484A">
        <w:t xml:space="preserve"> of different opinions.</w:t>
      </w:r>
    </w:p>
    <w:p w14:paraId="0FE9C7C9" w14:textId="53006661" w:rsidR="006954B7" w:rsidRPr="00EB484A" w:rsidRDefault="00F6092B" w:rsidP="00B569E8">
      <w:pPr>
        <w:spacing w:after="120"/>
        <w:jc w:val="both"/>
      </w:pPr>
      <w:proofErr w:type="gramStart"/>
      <w:r w:rsidRPr="00EB484A">
        <w:t>Consider</w:t>
      </w:r>
      <w:r w:rsidR="006954B7" w:rsidRPr="00EB484A">
        <w:t>,</w:t>
      </w:r>
      <w:proofErr w:type="gramEnd"/>
      <w:r w:rsidR="006954B7" w:rsidRPr="00EB484A">
        <w:t xml:space="preserve"> when we seek out someone who can tell about the miracles that occurred </w:t>
      </w:r>
      <w:r w:rsidR="00A57F6B" w:rsidRPr="00EB484A">
        <w:t>on</w:t>
      </w:r>
      <w:r w:rsidR="006954B7" w:rsidRPr="00EB484A">
        <w:t xml:space="preserve"> each </w:t>
      </w:r>
      <w:r w:rsidR="00A57F6B" w:rsidRPr="00EB484A">
        <w:t>pathway</w:t>
      </w:r>
      <w:r w:rsidR="006954B7" w:rsidRPr="00EB484A">
        <w:t xml:space="preserve"> that </w:t>
      </w:r>
      <w:r w:rsidR="006954B7" w:rsidRPr="00EB484A">
        <w:rPr>
          <w:i/>
          <w:iCs/>
        </w:rPr>
        <w:t>Hashem Yisborach</w:t>
      </w:r>
      <w:r w:rsidR="006954B7" w:rsidRPr="00EB484A">
        <w:t xml:space="preserve"> </w:t>
      </w:r>
      <w:r w:rsidR="00D2663F" w:rsidRPr="00EB484A">
        <w:t>separated into</w:t>
      </w:r>
      <w:r w:rsidR="00A57F6B" w:rsidRPr="00EB484A">
        <w:t xml:space="preserve"> </w:t>
      </w:r>
      <w:r w:rsidR="006954B7" w:rsidRPr="00EB484A">
        <w:t xml:space="preserve">during </w:t>
      </w:r>
      <w:r w:rsidR="006954B7" w:rsidRPr="00EB484A">
        <w:rPr>
          <w:i/>
          <w:iCs/>
        </w:rPr>
        <w:t xml:space="preserve">Kriyas </w:t>
      </w:r>
      <w:r w:rsidRPr="00EB484A">
        <w:rPr>
          <w:i/>
          <w:iCs/>
        </w:rPr>
        <w:t>Yam Su</w:t>
      </w:r>
      <w:r w:rsidR="006954B7" w:rsidRPr="00EB484A">
        <w:rPr>
          <w:i/>
          <w:iCs/>
        </w:rPr>
        <w:t>f</w:t>
      </w:r>
      <w:r w:rsidR="006954B7" w:rsidRPr="00EB484A">
        <w:rPr>
          <w:i/>
          <w:iCs/>
        </w:rPr>
        <w:softHyphen/>
      </w:r>
      <w:r w:rsidR="006954B7" w:rsidRPr="00EB484A">
        <w:t xml:space="preserve">, it is best that an individual from Reuven tells about the </w:t>
      </w:r>
      <w:r w:rsidR="00A57F6B" w:rsidRPr="00EB484A">
        <w:t>path</w:t>
      </w:r>
      <w:r w:rsidR="006954B7" w:rsidRPr="00EB484A">
        <w:t xml:space="preserve"> that the tribe of Reuven went </w:t>
      </w:r>
      <w:r w:rsidR="00A57F6B" w:rsidRPr="00EB484A">
        <w:t>on</w:t>
      </w:r>
      <w:r w:rsidR="006954B7" w:rsidRPr="00EB484A">
        <w:t xml:space="preserve">. This is because, in order for one to tell about the specifics and the fine details, it is not enough that they saw the others; however, they need to have been there </w:t>
      </w:r>
      <w:r w:rsidR="00416821" w:rsidRPr="00EB484A">
        <w:t>physically</w:t>
      </w:r>
      <w:r w:rsidR="006954B7" w:rsidRPr="00EB484A">
        <w:t xml:space="preserve">. In any case, there is no reason to suspect that one from </w:t>
      </w:r>
      <w:r w:rsidR="00DC41ED" w:rsidRPr="00EB484A">
        <w:rPr>
          <w:i/>
          <w:iCs/>
        </w:rPr>
        <w:t>sheivet</w:t>
      </w:r>
      <w:r w:rsidR="006954B7" w:rsidRPr="00EB484A">
        <w:t xml:space="preserve"> Reuven h</w:t>
      </w:r>
      <w:r w:rsidR="00594889" w:rsidRPr="00EB484A">
        <w:t>as a</w:t>
      </w:r>
      <w:r w:rsidR="001C19C5" w:rsidRPr="00EB484A">
        <w:t xml:space="preserve"> t</w:t>
      </w:r>
      <w:r w:rsidR="00594889" w:rsidRPr="00EB484A">
        <w:t>endency</w:t>
      </w:r>
      <w:r w:rsidR="006954B7" w:rsidRPr="00EB484A">
        <w:t xml:space="preserve"> to </w:t>
      </w:r>
      <w:r w:rsidR="000B1F9A" w:rsidRPr="00EB484A">
        <w:t>hide</w:t>
      </w:r>
      <w:r w:rsidR="006954B7" w:rsidRPr="00EB484A">
        <w:t xml:space="preserve"> </w:t>
      </w:r>
      <w:r w:rsidR="00843747" w:rsidRPr="00EB484A">
        <w:t xml:space="preserve">(stories </w:t>
      </w:r>
      <w:r w:rsidR="00E21AB1" w:rsidRPr="00EB484A">
        <w:t>about</w:t>
      </w:r>
      <w:r w:rsidR="00843747" w:rsidRPr="00EB484A">
        <w:t>)</w:t>
      </w:r>
      <w:r w:rsidR="00E21AB1" w:rsidRPr="00EB484A">
        <w:t xml:space="preserve"> </w:t>
      </w:r>
      <w:r w:rsidR="006954B7" w:rsidRPr="00EB484A">
        <w:rPr>
          <w:i/>
          <w:iCs/>
        </w:rPr>
        <w:t>shievet</w:t>
      </w:r>
      <w:r w:rsidR="006954B7" w:rsidRPr="00EB484A">
        <w:t xml:space="preserve"> Shimon</w:t>
      </w:r>
      <w:r w:rsidR="000B1F9A" w:rsidRPr="00EB484A">
        <w:t xml:space="preserve"> from</w:t>
      </w:r>
      <w:r w:rsidR="005502F6" w:rsidRPr="00EB484A">
        <w:t xml:space="preserve"> others</w:t>
      </w:r>
      <w:r w:rsidR="006954B7" w:rsidRPr="00EB484A">
        <w:t xml:space="preserve">, </w:t>
      </w:r>
      <w:r w:rsidR="006954B7" w:rsidRPr="00EB484A">
        <w:rPr>
          <w:i/>
          <w:iCs/>
        </w:rPr>
        <w:t>chas v’sholom</w:t>
      </w:r>
      <w:r w:rsidR="006954B7" w:rsidRPr="00EB484A">
        <w:t xml:space="preserve">; however, he will </w:t>
      </w:r>
      <w:r w:rsidR="005502F6" w:rsidRPr="00EB484A">
        <w:t xml:space="preserve">likely </w:t>
      </w:r>
      <w:r w:rsidR="006954B7" w:rsidRPr="00EB484A">
        <w:t xml:space="preserve">tell the stories that are rooted within </w:t>
      </w:r>
      <w:r w:rsidR="00EA0656" w:rsidRPr="00EB484A">
        <w:t xml:space="preserve">his </w:t>
      </w:r>
      <w:r w:rsidR="00EA0656" w:rsidRPr="00EB484A">
        <w:rPr>
          <w:i/>
          <w:iCs/>
        </w:rPr>
        <w:t>sheivet</w:t>
      </w:r>
      <w:r w:rsidR="006954B7" w:rsidRPr="00EB484A">
        <w:t xml:space="preserve"> and </w:t>
      </w:r>
      <w:r w:rsidR="00FD7D7A" w:rsidRPr="00EB484A">
        <w:t>those that</w:t>
      </w:r>
      <w:r w:rsidR="006954B7" w:rsidRPr="00EB484A">
        <w:t xml:space="preserve"> they had acquired during their childhood.</w:t>
      </w:r>
    </w:p>
    <w:p w14:paraId="16A21BC6" w14:textId="27C2CCB3" w:rsidR="006954B7" w:rsidRPr="00EB484A" w:rsidRDefault="006954B7" w:rsidP="00B569E8">
      <w:pPr>
        <w:spacing w:after="120"/>
        <w:jc w:val="both"/>
      </w:pPr>
      <w:r w:rsidRPr="00EB484A">
        <w:lastRenderedPageBreak/>
        <w:t xml:space="preserve">So too is the writer. From my youth, I grew up in the </w:t>
      </w:r>
      <w:r w:rsidRPr="00EB484A">
        <w:rPr>
          <w:i/>
          <w:iCs/>
        </w:rPr>
        <w:t>beis hamedrash</w:t>
      </w:r>
      <w:r w:rsidRPr="00EB484A">
        <w:t xml:space="preserve"> of the </w:t>
      </w:r>
      <w:r w:rsidRPr="00EB484A">
        <w:rPr>
          <w:i/>
          <w:iCs/>
        </w:rPr>
        <w:t>talmidei HaGra</w:t>
      </w:r>
      <w:r w:rsidRPr="00EB484A">
        <w:t>, and it is from them</w:t>
      </w:r>
      <w:r w:rsidR="007924A8" w:rsidRPr="00EB484A">
        <w:t xml:space="preserve"> that</w:t>
      </w:r>
      <w:r w:rsidRPr="00EB484A">
        <w:t xml:space="preserve"> I brought forth my words and writings. The </w:t>
      </w:r>
      <w:r w:rsidR="000D60EC" w:rsidRPr="00EB484A">
        <w:t>details</w:t>
      </w:r>
      <w:r w:rsidRPr="00EB484A">
        <w:t xml:space="preserve"> that I have written now for the public are built on </w:t>
      </w:r>
      <w:r w:rsidR="00B43B96" w:rsidRPr="00EB484A">
        <w:t>various</w:t>
      </w:r>
      <w:r w:rsidRPr="00EB484A">
        <w:t xml:space="preserve"> things that I had written down for my personal </w:t>
      </w:r>
      <w:r w:rsidR="002A3A79" w:rsidRPr="00EB484A">
        <w:t>studies</w:t>
      </w:r>
      <w:r w:rsidRPr="00EB484A">
        <w:t xml:space="preserve">. Therefore, naturally, I am accustomed to writing about the students of the </w:t>
      </w:r>
      <w:r w:rsidRPr="00EB484A">
        <w:rPr>
          <w:i/>
          <w:iCs/>
        </w:rPr>
        <w:t>Gra</w:t>
      </w:r>
      <w:r w:rsidRPr="00EB484A">
        <w:t>, because I identify with them more in the sense of “our fathers told</w:t>
      </w:r>
      <w:r w:rsidR="00F808A6" w:rsidRPr="00EB484A">
        <w:t xml:space="preserve"> it</w:t>
      </w:r>
      <w:r w:rsidRPr="00EB484A">
        <w:t xml:space="preserve"> </w:t>
      </w:r>
      <w:r w:rsidR="00646899" w:rsidRPr="00EB484A">
        <w:t xml:space="preserve">to </w:t>
      </w:r>
      <w:r w:rsidRPr="00EB484A">
        <w:t>us.”</w:t>
      </w:r>
    </w:p>
    <w:p w14:paraId="1847B723" w14:textId="0CB138BD" w:rsidR="00B569E8" w:rsidRPr="00EB484A" w:rsidRDefault="006954B7" w:rsidP="00B569E8">
      <w:pPr>
        <w:spacing w:after="120"/>
        <w:jc w:val="both"/>
      </w:pPr>
      <w:r w:rsidRPr="00EB484A">
        <w:t xml:space="preserve">However, in no manner </w:t>
      </w:r>
      <w:r w:rsidR="00E85190" w:rsidRPr="00EB484A">
        <w:t>do</w:t>
      </w:r>
      <w:r w:rsidRPr="00EB484A">
        <w:t xml:space="preserve"> I have </w:t>
      </w:r>
      <w:r w:rsidR="00F05B26" w:rsidRPr="00EB484A">
        <w:t>a</w:t>
      </w:r>
      <w:r w:rsidR="00EE4BD4" w:rsidRPr="00EB484A">
        <w:t xml:space="preserve"> </w:t>
      </w:r>
      <w:r w:rsidR="00834DD9" w:rsidRPr="00EB484A">
        <w:t>predisposition</w:t>
      </w:r>
      <w:r w:rsidRPr="00EB484A">
        <w:t xml:space="preserve"> </w:t>
      </w:r>
      <w:r w:rsidR="00B62A8E" w:rsidRPr="00EB484A">
        <w:t>for</w:t>
      </w:r>
      <w:r w:rsidRPr="00EB484A">
        <w:t xml:space="preserve"> </w:t>
      </w:r>
      <w:r w:rsidR="00D72E98" w:rsidRPr="00EB484A">
        <w:t xml:space="preserve">hiding </w:t>
      </w:r>
      <w:r w:rsidRPr="00EB484A">
        <w:t xml:space="preserve">the story of </w:t>
      </w:r>
      <w:r w:rsidRPr="00EB484A">
        <w:rPr>
          <w:i/>
          <w:iCs/>
        </w:rPr>
        <w:t xml:space="preserve">Aliya </w:t>
      </w:r>
      <w:r w:rsidRPr="00EB484A">
        <w:t>and m</w:t>
      </w:r>
      <w:r w:rsidRPr="00EB484A">
        <w:rPr>
          <w:i/>
          <w:iCs/>
        </w:rPr>
        <w:t xml:space="preserve">esirass nefesh </w:t>
      </w:r>
      <w:r w:rsidRPr="00EB484A">
        <w:t>by the children of the other tribe</w:t>
      </w:r>
      <w:r w:rsidRPr="00EB484A">
        <w:rPr>
          <w:i/>
          <w:iCs/>
        </w:rPr>
        <w:t xml:space="preserve"> </w:t>
      </w:r>
      <w:r w:rsidRPr="00EB484A">
        <w:t>to</w:t>
      </w:r>
      <w:r w:rsidRPr="00EB484A">
        <w:rPr>
          <w:i/>
          <w:iCs/>
        </w:rPr>
        <w:t xml:space="preserve"> Eretz Yisroel</w:t>
      </w:r>
      <w:r w:rsidRPr="00EB484A">
        <w:t xml:space="preserve">, </w:t>
      </w:r>
      <w:r w:rsidRPr="00EB484A">
        <w:rPr>
          <w:i/>
          <w:iCs/>
        </w:rPr>
        <w:t>chas v’sahlom.</w:t>
      </w:r>
      <w:r w:rsidRPr="00EB484A">
        <w:t xml:space="preserve"> On the contrary, the esteemed editor</w:t>
      </w:r>
      <w:r w:rsidR="0089145B" w:rsidRPr="00EB484A">
        <w:t xml:space="preserve">, </w:t>
      </w:r>
      <w:r w:rsidR="00CF3CFA" w:rsidRPr="00EB484A">
        <w:t xml:space="preserve">our friend who has been </w:t>
      </w:r>
      <w:r w:rsidR="00705F37" w:rsidRPr="00EB484A">
        <w:rPr>
          <w:i/>
          <w:iCs/>
        </w:rPr>
        <w:t>moser</w:t>
      </w:r>
      <w:r w:rsidR="00CF3CFA" w:rsidRPr="00EB484A">
        <w:rPr>
          <w:i/>
          <w:iCs/>
        </w:rPr>
        <w:t xml:space="preserve"> nefesh </w:t>
      </w:r>
      <w:r w:rsidR="00CF3CFA" w:rsidRPr="00EB484A">
        <w:t>fo</w:t>
      </w:r>
      <w:r w:rsidR="00705F37" w:rsidRPr="00EB484A">
        <w:t>r Eretz Yisroel and it holiness—</w:t>
      </w:r>
      <w:r w:rsidRPr="00EB484A">
        <w:t xml:space="preserve"> </w:t>
      </w:r>
      <w:r w:rsidR="00705F37" w:rsidRPr="00EB484A">
        <w:t xml:space="preserve">Harav Yehuda Epstein, </w:t>
      </w:r>
      <w:r w:rsidR="008C09E8" w:rsidRPr="00EB484A">
        <w:t>testifies that</w:t>
      </w:r>
      <w:r w:rsidRPr="00EB484A">
        <w:t xml:space="preserve"> </w:t>
      </w:r>
      <w:r w:rsidR="00AF027C" w:rsidRPr="00EB484A">
        <w:t xml:space="preserve">at times, </w:t>
      </w:r>
      <w:r w:rsidRPr="00EB484A">
        <w:t xml:space="preserve">I </w:t>
      </w:r>
      <w:r w:rsidR="008C09E8" w:rsidRPr="00EB484A">
        <w:t xml:space="preserve">privately </w:t>
      </w:r>
      <w:r w:rsidRPr="00EB484A">
        <w:t xml:space="preserve">aided him with conveying the words of </w:t>
      </w:r>
      <w:r w:rsidRPr="00EB484A">
        <w:rPr>
          <w:i/>
          <w:iCs/>
        </w:rPr>
        <w:t>Gedolei chassidim</w:t>
      </w:r>
      <w:r w:rsidRPr="00EB484A">
        <w:t xml:space="preserve"> (In </w:t>
      </w:r>
      <w:r w:rsidRPr="00EB484A">
        <w:rPr>
          <w:i/>
          <w:iCs/>
        </w:rPr>
        <w:t>Gilyon</w:t>
      </w:r>
      <w:r w:rsidRPr="00EB484A">
        <w:t xml:space="preserve"> 28 </w:t>
      </w:r>
      <w:r w:rsidRPr="00EB484A">
        <w:rPr>
          <w:i/>
          <w:iCs/>
        </w:rPr>
        <w:t>Sivan</w:t>
      </w:r>
      <w:r w:rsidRPr="00EB484A">
        <w:t xml:space="preserve"> 5778 I sent him added highlights from the words of the </w:t>
      </w:r>
      <w:r w:rsidRPr="00EB484A">
        <w:rPr>
          <w:i/>
          <w:iCs/>
        </w:rPr>
        <w:t>Admor</w:t>
      </w:r>
      <w:r w:rsidRPr="00EB484A">
        <w:t xml:space="preserve"> of </w:t>
      </w:r>
      <w:r w:rsidRPr="00EB484A">
        <w:rPr>
          <w:i/>
          <w:iCs/>
        </w:rPr>
        <w:t>Zvill</w:t>
      </w:r>
      <w:r w:rsidR="00B569E8" w:rsidRPr="00EB484A">
        <w:t>.</w:t>
      </w:r>
    </w:p>
    <w:p w14:paraId="4F72B301" w14:textId="60FEA3DF" w:rsidR="00B569E8" w:rsidRPr="00EB484A" w:rsidRDefault="006954B7" w:rsidP="00B569E8">
      <w:pPr>
        <w:spacing w:after="120"/>
        <w:jc w:val="both"/>
      </w:pPr>
      <w:r w:rsidRPr="00EB484A">
        <w:t xml:space="preserve">But now, with the permission from the editor </w:t>
      </w:r>
      <w:r w:rsidRPr="00EB484A">
        <w:rPr>
          <w:i/>
          <w:iCs/>
        </w:rPr>
        <w:t>shlita</w:t>
      </w:r>
      <w:r w:rsidRPr="00EB484A">
        <w:t>,</w:t>
      </w:r>
      <w:r w:rsidR="009D43CA" w:rsidRPr="00EB484A">
        <w:t xml:space="preserve"> </w:t>
      </w:r>
      <w:r w:rsidR="00BA6C59" w:rsidRPr="00EB484A">
        <w:t>(</w:t>
      </w:r>
      <w:r w:rsidR="000A4D25" w:rsidRPr="00EB484A">
        <w:t xml:space="preserve">I </w:t>
      </w:r>
      <w:r w:rsidR="00FE69FC" w:rsidRPr="00EB484A">
        <w:t>proclaim</w:t>
      </w:r>
      <w:r w:rsidR="009A412B" w:rsidRPr="00EB484A">
        <w:t xml:space="preserve">) </w:t>
      </w:r>
      <w:r w:rsidR="00797411" w:rsidRPr="00EB484A">
        <w:t xml:space="preserve">with </w:t>
      </w:r>
      <w:r w:rsidR="008725BC" w:rsidRPr="00EB484A">
        <w:t xml:space="preserve">a </w:t>
      </w:r>
      <w:r w:rsidR="000A4D25" w:rsidRPr="00EB484A">
        <w:t xml:space="preserve">call </w:t>
      </w:r>
      <w:r w:rsidR="00797411" w:rsidRPr="00EB484A">
        <w:t>of endearment</w:t>
      </w:r>
      <w:r w:rsidR="00AC112E" w:rsidRPr="00EB484A">
        <w:t xml:space="preserve"> to</w:t>
      </w:r>
      <w:r w:rsidRPr="00EB484A">
        <w:t xml:space="preserve"> </w:t>
      </w:r>
      <w:r w:rsidR="009D43CA" w:rsidRPr="00EB484A">
        <w:t xml:space="preserve">the </w:t>
      </w:r>
      <w:r w:rsidRPr="00EB484A">
        <w:rPr>
          <w:i/>
          <w:iCs/>
        </w:rPr>
        <w:t>talmidei chachamim</w:t>
      </w:r>
      <w:r w:rsidR="000A4D25" w:rsidRPr="00EB484A">
        <w:t xml:space="preserve"> from the Chassidic sects</w:t>
      </w:r>
      <w:r w:rsidRPr="00EB484A">
        <w:t xml:space="preserve"> to join the ranks of the </w:t>
      </w:r>
      <w:r w:rsidR="00771B88" w:rsidRPr="00EB484A">
        <w:t>writers</w:t>
      </w:r>
      <w:r w:rsidRPr="00EB484A">
        <w:t xml:space="preserve"> in the </w:t>
      </w:r>
      <w:r w:rsidR="00631D53" w:rsidRPr="00EB484A">
        <w:rPr>
          <w:i/>
          <w:iCs/>
        </w:rPr>
        <w:t>Kedushas Tzion</w:t>
      </w:r>
      <w:r w:rsidR="003C4952" w:rsidRPr="00EB484A">
        <w:rPr>
          <w:i/>
          <w:iCs/>
        </w:rPr>
        <w:t>,</w:t>
      </w:r>
      <w:r w:rsidR="00F749B8" w:rsidRPr="00EB484A">
        <w:t xml:space="preserve"> and</w:t>
      </w:r>
      <w:r w:rsidR="00F55996" w:rsidRPr="00EB484A">
        <w:t xml:space="preserve"> </w:t>
      </w:r>
      <w:r w:rsidRPr="00EB484A">
        <w:t>tell</w:t>
      </w:r>
      <w:r w:rsidR="00F749B8" w:rsidRPr="00EB484A">
        <w:t xml:space="preserve"> in </w:t>
      </w:r>
      <w:r w:rsidR="00F749B8" w:rsidRPr="00EB484A">
        <w:rPr>
          <w:i/>
          <w:iCs/>
        </w:rPr>
        <w:t>Tzion</w:t>
      </w:r>
      <w:r w:rsidRPr="00EB484A">
        <w:rPr>
          <w:i/>
          <w:iCs/>
        </w:rPr>
        <w:t xml:space="preserve"> </w:t>
      </w:r>
      <w:r w:rsidR="00FE69FC" w:rsidRPr="00EB484A">
        <w:t>about</w:t>
      </w:r>
      <w:r w:rsidR="00687F3B" w:rsidRPr="00EB484A">
        <w:rPr>
          <w:i/>
          <w:iCs/>
        </w:rPr>
        <w:t xml:space="preserve"> </w:t>
      </w:r>
      <w:r w:rsidRPr="00EB484A">
        <w:t xml:space="preserve">what was absorbed in their father’s house and their study halls </w:t>
      </w:r>
      <w:r w:rsidR="00FE69FC" w:rsidRPr="00EB484A">
        <w:t>regarding</w:t>
      </w:r>
      <w:r w:rsidRPr="00EB484A">
        <w:t xml:space="preserve"> the return to </w:t>
      </w:r>
      <w:r w:rsidRPr="00EB484A">
        <w:rPr>
          <w:i/>
          <w:iCs/>
        </w:rPr>
        <w:t>Tzion</w:t>
      </w:r>
      <w:r w:rsidRPr="00EB484A">
        <w:t xml:space="preserve"> </w:t>
      </w:r>
      <w:r w:rsidR="008C71E0" w:rsidRPr="00EB484A">
        <w:t>with</w:t>
      </w:r>
      <w:r w:rsidRPr="00EB484A">
        <w:t xml:space="preserve"> the </w:t>
      </w:r>
      <w:r w:rsidRPr="00EB484A">
        <w:rPr>
          <w:i/>
          <w:iCs/>
        </w:rPr>
        <w:t>Aliya</w:t>
      </w:r>
      <w:r w:rsidRPr="00EB484A">
        <w:t xml:space="preserve"> of the </w:t>
      </w:r>
      <w:r w:rsidRPr="00EB484A">
        <w:rPr>
          <w:i/>
          <w:iCs/>
        </w:rPr>
        <w:t>Chassidim</w:t>
      </w:r>
      <w:r w:rsidRPr="00EB484A">
        <w:t>, in the sense of “</w:t>
      </w:r>
      <w:r w:rsidR="001D7CDA" w:rsidRPr="00EB484A">
        <w:t xml:space="preserve">it happened </w:t>
      </w:r>
      <w:r w:rsidRPr="00EB484A">
        <w:t xml:space="preserve">to me.” Then, the benefit </w:t>
      </w:r>
      <w:r w:rsidR="00115E69" w:rsidRPr="00EB484A">
        <w:t xml:space="preserve">of the knowledge </w:t>
      </w:r>
      <w:r w:rsidRPr="00EB484A">
        <w:t xml:space="preserve">of the Aliya of the Chassidim will be far greater. </w:t>
      </w:r>
    </w:p>
    <w:p w14:paraId="198B5529" w14:textId="7CE8C835" w:rsidR="00F26489" w:rsidRDefault="0000756D" w:rsidP="004D42FC">
      <w:pPr>
        <w:spacing w:after="120"/>
        <w:jc w:val="both"/>
      </w:pPr>
      <w:r w:rsidRPr="00EB484A">
        <w:t>[To be continued…</w:t>
      </w:r>
      <w:r w:rsidR="002F6471" w:rsidRPr="00EB484A">
        <w:t>]</w:t>
      </w:r>
    </w:p>
    <w:p w14:paraId="140CA143" w14:textId="77777777" w:rsidR="00CB5526" w:rsidRDefault="00CB5526" w:rsidP="004D42FC">
      <w:pPr>
        <w:spacing w:after="120"/>
        <w:jc w:val="both"/>
      </w:pPr>
    </w:p>
    <w:p w14:paraId="43934049" w14:textId="77777777" w:rsidR="00CB5526" w:rsidRDefault="00CB5526" w:rsidP="004D42FC">
      <w:pPr>
        <w:spacing w:after="120"/>
        <w:jc w:val="both"/>
      </w:pPr>
    </w:p>
    <w:p w14:paraId="03160C29" w14:textId="77777777" w:rsidR="00CB5526" w:rsidRDefault="00CB5526" w:rsidP="004D42FC">
      <w:pPr>
        <w:spacing w:after="120"/>
        <w:jc w:val="both"/>
      </w:pPr>
    </w:p>
    <w:p w14:paraId="7FDD39FC" w14:textId="77777777" w:rsidR="00CB5526" w:rsidRDefault="00CB5526" w:rsidP="004D42FC">
      <w:pPr>
        <w:spacing w:after="120"/>
        <w:jc w:val="both"/>
      </w:pPr>
    </w:p>
    <w:p w14:paraId="6506887C" w14:textId="77777777" w:rsidR="00CB5526" w:rsidRDefault="00CB5526" w:rsidP="004D42FC">
      <w:pPr>
        <w:spacing w:after="120"/>
        <w:jc w:val="both"/>
      </w:pPr>
    </w:p>
    <w:p w14:paraId="6F799E6C" w14:textId="77777777" w:rsidR="00CB5526" w:rsidRPr="00EB484A" w:rsidRDefault="00CB5526" w:rsidP="004D42FC">
      <w:pPr>
        <w:spacing w:after="120"/>
        <w:jc w:val="both"/>
      </w:pPr>
      <w:bookmarkStart w:id="0" w:name="_GoBack"/>
      <w:bookmarkEnd w:id="0"/>
    </w:p>
    <w:sectPr w:rsidR="00CB5526" w:rsidRPr="00EB484A" w:rsidSect="00CB5526">
      <w:headerReference w:type="first" r:id="rId9"/>
      <w:pgSz w:w="12240" w:h="15840" w:code="1"/>
      <w:pgMar w:top="1440" w:right="1440" w:bottom="1440" w:left="1440" w:header="720" w:footer="720" w:gutter="0"/>
      <w:pgBorders w:offsetFrom="page">
        <w:top w:val="thinThickMediumGap" w:sz="36" w:space="24" w:color="auto"/>
        <w:left w:val="thinThickMediumGap" w:sz="36" w:space="24" w:color="auto"/>
        <w:bottom w:val="thickThinMediumGap" w:sz="36" w:space="24" w:color="auto"/>
        <w:right w:val="thickThinMediumGap" w:sz="36" w:space="24" w:color="auto"/>
      </w:pgBorders>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3543F" w14:textId="77777777" w:rsidR="000F7777" w:rsidRDefault="000F7777" w:rsidP="001F09D1">
      <w:r>
        <w:separator/>
      </w:r>
    </w:p>
  </w:endnote>
  <w:endnote w:type="continuationSeparator" w:id="0">
    <w:p w14:paraId="0BA3EFF8" w14:textId="77777777" w:rsidR="000F7777" w:rsidRDefault="000F7777" w:rsidP="001F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392D" w14:textId="77777777" w:rsidR="000F7777" w:rsidRDefault="000F7777" w:rsidP="001F09D1">
      <w:r>
        <w:separator/>
      </w:r>
    </w:p>
  </w:footnote>
  <w:footnote w:type="continuationSeparator" w:id="0">
    <w:p w14:paraId="5B93EDA0" w14:textId="77777777" w:rsidR="000F7777" w:rsidRDefault="000F7777" w:rsidP="001F0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AD52" w14:textId="37600ED6" w:rsidR="00CB5526" w:rsidRPr="002F6471" w:rsidRDefault="00CB5526" w:rsidP="00CB5526">
    <w:pPr>
      <w:pStyle w:val="Header"/>
      <w:jc w:val="center"/>
      <w:rPr>
        <w:b/>
        <w:bCs/>
        <w:sz w:val="48"/>
        <w:szCs w:val="48"/>
      </w:rPr>
    </w:pPr>
    <w:r>
      <w:rPr>
        <w:b/>
        <w:bCs/>
        <w:sz w:val="48"/>
        <w:szCs w:val="48"/>
      </w:rPr>
      <w:t>E</w:t>
    </w:r>
    <w:r w:rsidRPr="002F6471">
      <w:rPr>
        <w:b/>
        <w:bCs/>
        <w:sz w:val="48"/>
        <w:szCs w:val="48"/>
      </w:rPr>
      <w:t xml:space="preserve">nglish Highlights from the </w:t>
    </w:r>
    <w:proofErr w:type="spellStart"/>
    <w:r w:rsidRPr="002F6471">
      <w:rPr>
        <w:b/>
        <w:bCs/>
        <w:sz w:val="48"/>
        <w:szCs w:val="48"/>
      </w:rPr>
      <w:t>K</w:t>
    </w:r>
    <w:r>
      <w:rPr>
        <w:b/>
        <w:bCs/>
        <w:sz w:val="48"/>
        <w:szCs w:val="48"/>
      </w:rPr>
      <w:t>e</w:t>
    </w:r>
    <w:r w:rsidRPr="002F6471">
      <w:rPr>
        <w:b/>
        <w:bCs/>
        <w:sz w:val="48"/>
        <w:szCs w:val="48"/>
      </w:rPr>
      <w:t>dushas</w:t>
    </w:r>
    <w:proofErr w:type="spellEnd"/>
    <w:r w:rsidRPr="002F6471">
      <w:rPr>
        <w:b/>
        <w:bCs/>
        <w:sz w:val="48"/>
        <w:szCs w:val="48"/>
      </w:rPr>
      <w:t xml:space="preserve"> </w:t>
    </w:r>
    <w:proofErr w:type="spellStart"/>
    <w:r w:rsidRPr="002F6471">
      <w:rPr>
        <w:b/>
        <w:bCs/>
        <w:sz w:val="48"/>
        <w:szCs w:val="48"/>
      </w:rPr>
      <w:t>Tzion</w:t>
    </w:r>
    <w:proofErr w:type="spellEnd"/>
    <w:r w:rsidRPr="002F6471">
      <w:rPr>
        <w:b/>
        <w:bCs/>
        <w:sz w:val="48"/>
        <w:szCs w:val="48"/>
      </w:rPr>
      <w:t>:</w:t>
    </w:r>
  </w:p>
  <w:p w14:paraId="00AB2AD7" w14:textId="77777777" w:rsidR="00D221D5" w:rsidRPr="00CB5526" w:rsidRDefault="00D221D5" w:rsidP="00CB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US" w:vendorID="64" w:dllVersion="4096"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B7"/>
    <w:rsid w:val="0000756D"/>
    <w:rsid w:val="000319BB"/>
    <w:rsid w:val="000A4D25"/>
    <w:rsid w:val="000B1F9A"/>
    <w:rsid w:val="000D60EC"/>
    <w:rsid w:val="000E03DA"/>
    <w:rsid w:val="000E0ECC"/>
    <w:rsid w:val="000F481B"/>
    <w:rsid w:val="000F7777"/>
    <w:rsid w:val="00112764"/>
    <w:rsid w:val="00115E69"/>
    <w:rsid w:val="001318E1"/>
    <w:rsid w:val="00156B9D"/>
    <w:rsid w:val="0016772A"/>
    <w:rsid w:val="00171646"/>
    <w:rsid w:val="0017553C"/>
    <w:rsid w:val="00192D07"/>
    <w:rsid w:val="001B7AEB"/>
    <w:rsid w:val="001C17B2"/>
    <w:rsid w:val="001C19C5"/>
    <w:rsid w:val="001D7521"/>
    <w:rsid w:val="001D7CDA"/>
    <w:rsid w:val="001F09D1"/>
    <w:rsid w:val="002700FE"/>
    <w:rsid w:val="002A3A79"/>
    <w:rsid w:val="002A3C66"/>
    <w:rsid w:val="002E67C0"/>
    <w:rsid w:val="002F63C7"/>
    <w:rsid w:val="002F6471"/>
    <w:rsid w:val="00333A77"/>
    <w:rsid w:val="00350083"/>
    <w:rsid w:val="003C4952"/>
    <w:rsid w:val="00416821"/>
    <w:rsid w:val="0045148C"/>
    <w:rsid w:val="004536A3"/>
    <w:rsid w:val="004920C7"/>
    <w:rsid w:val="004D3EC5"/>
    <w:rsid w:val="004D42FC"/>
    <w:rsid w:val="005178E8"/>
    <w:rsid w:val="00532CE2"/>
    <w:rsid w:val="00537F4B"/>
    <w:rsid w:val="0054053E"/>
    <w:rsid w:val="005502F6"/>
    <w:rsid w:val="005522A5"/>
    <w:rsid w:val="005568C6"/>
    <w:rsid w:val="00583880"/>
    <w:rsid w:val="00594889"/>
    <w:rsid w:val="00613B17"/>
    <w:rsid w:val="0061592C"/>
    <w:rsid w:val="00625A75"/>
    <w:rsid w:val="00631D53"/>
    <w:rsid w:val="00646899"/>
    <w:rsid w:val="00652E83"/>
    <w:rsid w:val="00687F3B"/>
    <w:rsid w:val="006954B7"/>
    <w:rsid w:val="006A6BB2"/>
    <w:rsid w:val="00705F37"/>
    <w:rsid w:val="00752482"/>
    <w:rsid w:val="00771B88"/>
    <w:rsid w:val="007924A8"/>
    <w:rsid w:val="00797411"/>
    <w:rsid w:val="007C4E09"/>
    <w:rsid w:val="007E6C5E"/>
    <w:rsid w:val="00834DD9"/>
    <w:rsid w:val="00843747"/>
    <w:rsid w:val="008725BC"/>
    <w:rsid w:val="008775F9"/>
    <w:rsid w:val="00880EAB"/>
    <w:rsid w:val="0089145B"/>
    <w:rsid w:val="00894F1D"/>
    <w:rsid w:val="008C09E8"/>
    <w:rsid w:val="008C71E0"/>
    <w:rsid w:val="008D41A7"/>
    <w:rsid w:val="009203F2"/>
    <w:rsid w:val="00957ACD"/>
    <w:rsid w:val="0096533D"/>
    <w:rsid w:val="009840C8"/>
    <w:rsid w:val="009A412B"/>
    <w:rsid w:val="009D43CA"/>
    <w:rsid w:val="00A101ED"/>
    <w:rsid w:val="00A15311"/>
    <w:rsid w:val="00A308B5"/>
    <w:rsid w:val="00A31445"/>
    <w:rsid w:val="00A42A0F"/>
    <w:rsid w:val="00A57F6B"/>
    <w:rsid w:val="00AC112E"/>
    <w:rsid w:val="00AE3BB7"/>
    <w:rsid w:val="00AF027C"/>
    <w:rsid w:val="00B112E2"/>
    <w:rsid w:val="00B43B96"/>
    <w:rsid w:val="00B569E8"/>
    <w:rsid w:val="00B62A8E"/>
    <w:rsid w:val="00B801B5"/>
    <w:rsid w:val="00BA6C59"/>
    <w:rsid w:val="00BB4786"/>
    <w:rsid w:val="00BC202E"/>
    <w:rsid w:val="00BF60EB"/>
    <w:rsid w:val="00C7209E"/>
    <w:rsid w:val="00CA1406"/>
    <w:rsid w:val="00CB5526"/>
    <w:rsid w:val="00CC7D4E"/>
    <w:rsid w:val="00CF0D17"/>
    <w:rsid w:val="00CF3CFA"/>
    <w:rsid w:val="00D21C91"/>
    <w:rsid w:val="00D221D5"/>
    <w:rsid w:val="00D2663F"/>
    <w:rsid w:val="00D637C2"/>
    <w:rsid w:val="00D72E98"/>
    <w:rsid w:val="00D73701"/>
    <w:rsid w:val="00D94C7C"/>
    <w:rsid w:val="00DB2EC7"/>
    <w:rsid w:val="00DC41ED"/>
    <w:rsid w:val="00DE69B9"/>
    <w:rsid w:val="00E21AB1"/>
    <w:rsid w:val="00E6158E"/>
    <w:rsid w:val="00E67991"/>
    <w:rsid w:val="00E77B12"/>
    <w:rsid w:val="00E85190"/>
    <w:rsid w:val="00E86B1A"/>
    <w:rsid w:val="00EA0656"/>
    <w:rsid w:val="00EB484A"/>
    <w:rsid w:val="00EC0E33"/>
    <w:rsid w:val="00ED5480"/>
    <w:rsid w:val="00EE4BD4"/>
    <w:rsid w:val="00F0405D"/>
    <w:rsid w:val="00F05B26"/>
    <w:rsid w:val="00F26489"/>
    <w:rsid w:val="00F404FA"/>
    <w:rsid w:val="00F55996"/>
    <w:rsid w:val="00F6092B"/>
    <w:rsid w:val="00F749B8"/>
    <w:rsid w:val="00F808A6"/>
    <w:rsid w:val="00FD7D7A"/>
    <w:rsid w:val="00FE69FC"/>
    <w:rsid w:val="00FF6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9D1"/>
    <w:pPr>
      <w:tabs>
        <w:tab w:val="center" w:pos="4680"/>
        <w:tab w:val="right" w:pos="9360"/>
      </w:tabs>
    </w:pPr>
  </w:style>
  <w:style w:type="character" w:customStyle="1" w:styleId="HeaderChar">
    <w:name w:val="Header Char"/>
    <w:basedOn w:val="DefaultParagraphFont"/>
    <w:link w:val="Header"/>
    <w:uiPriority w:val="99"/>
    <w:rsid w:val="001F09D1"/>
  </w:style>
  <w:style w:type="paragraph" w:styleId="Footer">
    <w:name w:val="footer"/>
    <w:basedOn w:val="Normal"/>
    <w:link w:val="FooterChar"/>
    <w:uiPriority w:val="99"/>
    <w:unhideWhenUsed/>
    <w:rsid w:val="001F09D1"/>
    <w:pPr>
      <w:tabs>
        <w:tab w:val="center" w:pos="4680"/>
        <w:tab w:val="right" w:pos="9360"/>
      </w:tabs>
    </w:pPr>
  </w:style>
  <w:style w:type="character" w:customStyle="1" w:styleId="FooterChar">
    <w:name w:val="Footer Char"/>
    <w:basedOn w:val="DefaultParagraphFont"/>
    <w:link w:val="Footer"/>
    <w:uiPriority w:val="99"/>
    <w:rsid w:val="001F09D1"/>
  </w:style>
  <w:style w:type="paragraph" w:styleId="ListParagraph">
    <w:name w:val="List Paragraph"/>
    <w:basedOn w:val="Normal"/>
    <w:uiPriority w:val="34"/>
    <w:qFormat/>
    <w:rsid w:val="00B80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9D1"/>
    <w:pPr>
      <w:tabs>
        <w:tab w:val="center" w:pos="4680"/>
        <w:tab w:val="right" w:pos="9360"/>
      </w:tabs>
    </w:pPr>
  </w:style>
  <w:style w:type="character" w:customStyle="1" w:styleId="HeaderChar">
    <w:name w:val="Header Char"/>
    <w:basedOn w:val="DefaultParagraphFont"/>
    <w:link w:val="Header"/>
    <w:uiPriority w:val="99"/>
    <w:rsid w:val="001F09D1"/>
  </w:style>
  <w:style w:type="paragraph" w:styleId="Footer">
    <w:name w:val="footer"/>
    <w:basedOn w:val="Normal"/>
    <w:link w:val="FooterChar"/>
    <w:uiPriority w:val="99"/>
    <w:unhideWhenUsed/>
    <w:rsid w:val="001F09D1"/>
    <w:pPr>
      <w:tabs>
        <w:tab w:val="center" w:pos="4680"/>
        <w:tab w:val="right" w:pos="9360"/>
      </w:tabs>
    </w:pPr>
  </w:style>
  <w:style w:type="character" w:customStyle="1" w:styleId="FooterChar">
    <w:name w:val="Footer Char"/>
    <w:basedOn w:val="DefaultParagraphFont"/>
    <w:link w:val="Footer"/>
    <w:uiPriority w:val="99"/>
    <w:rsid w:val="001F09D1"/>
  </w:style>
  <w:style w:type="paragraph" w:styleId="ListParagraph">
    <w:name w:val="List Paragraph"/>
    <w:basedOn w:val="Normal"/>
    <w:uiPriority w:val="34"/>
    <w:qFormat/>
    <w:rsid w:val="00B80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8854">
      <w:bodyDiv w:val="1"/>
      <w:marLeft w:val="0"/>
      <w:marRight w:val="0"/>
      <w:marTop w:val="0"/>
      <w:marBottom w:val="0"/>
      <w:divBdr>
        <w:top w:val="none" w:sz="0" w:space="0" w:color="auto"/>
        <w:left w:val="none" w:sz="0" w:space="0" w:color="auto"/>
        <w:bottom w:val="none" w:sz="0" w:space="0" w:color="auto"/>
        <w:right w:val="none" w:sz="0" w:space="0" w:color="auto"/>
      </w:divBdr>
    </w:div>
    <w:div w:id="1953895572">
      <w:bodyDiv w:val="1"/>
      <w:marLeft w:val="0"/>
      <w:marRight w:val="0"/>
      <w:marTop w:val="0"/>
      <w:marBottom w:val="0"/>
      <w:divBdr>
        <w:top w:val="none" w:sz="0" w:space="0" w:color="auto"/>
        <w:left w:val="none" w:sz="0" w:space="0" w:color="auto"/>
        <w:bottom w:val="none" w:sz="0" w:space="0" w:color="auto"/>
        <w:right w:val="none" w:sz="0" w:space="0" w:color="auto"/>
      </w:divBdr>
      <w:divsChild>
        <w:div w:id="194925225">
          <w:marLeft w:val="0"/>
          <w:marRight w:val="0"/>
          <w:marTop w:val="0"/>
          <w:marBottom w:val="0"/>
          <w:divBdr>
            <w:top w:val="none" w:sz="0" w:space="0" w:color="auto"/>
            <w:left w:val="none" w:sz="0" w:space="0" w:color="auto"/>
            <w:bottom w:val="none" w:sz="0" w:space="0" w:color="auto"/>
            <w:right w:val="none" w:sz="0" w:space="0" w:color="auto"/>
          </w:divBdr>
        </w:div>
        <w:div w:id="1250575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wrubel@liv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E232-F07D-4D55-BB2B-40074C00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1057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Wrubel</dc:creator>
  <cp:lastModifiedBy>Avi</cp:lastModifiedBy>
  <cp:revision>3</cp:revision>
  <cp:lastPrinted>2018-05-08T07:42:00Z</cp:lastPrinted>
  <dcterms:created xsi:type="dcterms:W3CDTF">2018-05-11T08:44:00Z</dcterms:created>
  <dcterms:modified xsi:type="dcterms:W3CDTF">2018-05-11T08:58:00Z</dcterms:modified>
</cp:coreProperties>
</file>